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0092" w:rsidRPr="006665A0" w:rsidRDefault="00260092" w:rsidP="00260092">
      <w:pPr>
        <w:spacing w:before="14" w:after="14"/>
        <w:ind w:left="360"/>
        <w:jc w:val="right"/>
        <w:rPr>
          <w:rFonts w:ascii="Times New Roman" w:hAnsi="Times New Roman"/>
          <w:sz w:val="28"/>
          <w:szCs w:val="28"/>
        </w:rPr>
      </w:pPr>
      <w:r w:rsidRPr="006665A0">
        <w:rPr>
          <w:rFonts w:ascii="Times New Roman" w:hAnsi="Times New Roman"/>
          <w:sz w:val="28"/>
          <w:szCs w:val="28"/>
        </w:rPr>
        <w:t>Григорьева Т.А.</w:t>
      </w:r>
    </w:p>
    <w:p w:rsidR="00260092" w:rsidRPr="006665A0" w:rsidRDefault="00260092" w:rsidP="00260092">
      <w:pPr>
        <w:spacing w:before="14" w:after="14"/>
        <w:ind w:left="360"/>
        <w:jc w:val="right"/>
        <w:rPr>
          <w:rFonts w:ascii="Times New Roman" w:hAnsi="Times New Roman"/>
          <w:sz w:val="28"/>
          <w:szCs w:val="28"/>
        </w:rPr>
      </w:pPr>
    </w:p>
    <w:p w:rsidR="00260092" w:rsidRPr="006665A0" w:rsidRDefault="00260092" w:rsidP="00260092">
      <w:pPr>
        <w:spacing w:before="14" w:after="14"/>
        <w:ind w:left="360"/>
        <w:jc w:val="center"/>
        <w:rPr>
          <w:rFonts w:ascii="Times New Roman" w:hAnsi="Times New Roman"/>
          <w:b/>
          <w:bCs/>
          <w:sz w:val="28"/>
          <w:szCs w:val="28"/>
          <w:lang w:eastAsia="ru-RU"/>
        </w:rPr>
      </w:pPr>
      <w:r w:rsidRPr="006665A0">
        <w:rPr>
          <w:rFonts w:ascii="Times New Roman" w:hAnsi="Times New Roman"/>
          <w:b/>
          <w:bCs/>
          <w:sz w:val="28"/>
          <w:szCs w:val="28"/>
          <w:lang w:eastAsia="ru-RU"/>
        </w:rPr>
        <w:t>МЕТОДИКА ПОЭТАПНОГО ФОРМИРОВАНИЯ ТВОРЧЕСКОГО ОПЫТА «ШАГ ЗА ШАГОМ: ОТ НАБЛЮДЕНИЯ К ТВОРЧЕСТВУ» В ДИСТАНЦИОННОМ ОБУЧЕНИИ ДЕТЕЙ С ОВЗ И/ИЛИ ИНВАЛИДНОСТЬЮ  (НА ПРИМЕРЕ ПРОГРАММЫ «ФАНТАЗИЙНОЕ РИСОВАНИЕ»)</w:t>
      </w:r>
    </w:p>
    <w:p w:rsidR="00260092" w:rsidRPr="006665A0" w:rsidRDefault="00260092" w:rsidP="00260092">
      <w:pPr>
        <w:spacing w:before="14" w:after="14"/>
        <w:ind w:left="360"/>
        <w:jc w:val="center"/>
        <w:rPr>
          <w:rFonts w:ascii="Times New Roman" w:hAnsi="Times New Roman"/>
          <w:b/>
          <w:bCs/>
          <w:sz w:val="28"/>
          <w:szCs w:val="28"/>
          <w:lang w:eastAsia="ru-RU"/>
        </w:rPr>
      </w:pPr>
    </w:p>
    <w:p w:rsidR="00260092" w:rsidRPr="006665A0" w:rsidRDefault="00260092" w:rsidP="00260092">
      <w:pPr>
        <w:spacing w:before="14" w:after="14"/>
        <w:ind w:left="360"/>
        <w:jc w:val="both"/>
        <w:rPr>
          <w:rFonts w:ascii="Times New Roman" w:hAnsi="Times New Roman"/>
          <w:i/>
          <w:iCs/>
          <w:sz w:val="28"/>
          <w:szCs w:val="28"/>
          <w:lang w:eastAsia="ru-RU"/>
        </w:rPr>
      </w:pPr>
      <w:r w:rsidRPr="006665A0">
        <w:rPr>
          <w:rFonts w:ascii="Times New Roman" w:hAnsi="Times New Roman"/>
          <w:b/>
          <w:bCs/>
          <w:i/>
          <w:iCs/>
          <w:sz w:val="28"/>
          <w:szCs w:val="28"/>
          <w:lang w:eastAsia="ru-RU"/>
        </w:rPr>
        <w:t>Аннотация.</w:t>
      </w:r>
      <w:r w:rsidRPr="006665A0">
        <w:rPr>
          <w:rFonts w:ascii="Times New Roman" w:hAnsi="Times New Roman"/>
          <w:i/>
          <w:iCs/>
          <w:sz w:val="28"/>
          <w:szCs w:val="28"/>
          <w:lang w:eastAsia="ru-RU"/>
        </w:rPr>
        <w:t xml:space="preserve"> В статье рассматривается актуальная проблема организации дистанционного художественного образования для детей с ограниченными возможностями здоровья (ОВЗ) и инвалидностью. Представлена авторская методика «Шаг за шагом: от наблюдения к творчеству», разработанная для реализации в рамках адаптированной дополнительной общеобразовательной программы художественной направленности «Фантазийное рисование». Подробно описываются  поэтапная структура, а также специфика применения в условиях отсутствия прямого тактильного контакта с педагогом. </w:t>
      </w:r>
    </w:p>
    <w:p w:rsidR="00260092" w:rsidRPr="006665A0" w:rsidRDefault="00260092" w:rsidP="00260092">
      <w:pPr>
        <w:spacing w:before="14" w:after="14"/>
        <w:ind w:left="360"/>
        <w:jc w:val="both"/>
        <w:rPr>
          <w:rFonts w:ascii="Times New Roman" w:hAnsi="Times New Roman"/>
          <w:sz w:val="28"/>
          <w:szCs w:val="28"/>
          <w:lang w:eastAsia="ru-RU"/>
        </w:rPr>
      </w:pPr>
      <w:r w:rsidRPr="006665A0">
        <w:rPr>
          <w:rFonts w:ascii="Times New Roman" w:hAnsi="Times New Roman"/>
          <w:b/>
          <w:bCs/>
          <w:i/>
          <w:iCs/>
          <w:sz w:val="28"/>
          <w:szCs w:val="28"/>
          <w:lang w:eastAsia="ru-RU"/>
        </w:rPr>
        <w:t>Ключевые слова:</w:t>
      </w:r>
      <w:r w:rsidRPr="006665A0">
        <w:rPr>
          <w:rFonts w:ascii="Times New Roman" w:hAnsi="Times New Roman"/>
          <w:i/>
          <w:iCs/>
          <w:sz w:val="28"/>
          <w:szCs w:val="28"/>
          <w:lang w:eastAsia="ru-RU"/>
        </w:rPr>
        <w:t> дистанционное обучение, дети с ОВЗ, нетрадиционные техники рисования, индивидуальный подход, ситуация успеха, моторика, фантазийное рисование.</w:t>
      </w:r>
    </w:p>
    <w:p w:rsidR="00260092" w:rsidRPr="006665A0" w:rsidRDefault="00260092" w:rsidP="00260092">
      <w:pPr>
        <w:spacing w:before="14" w:after="14"/>
        <w:ind w:left="360"/>
        <w:jc w:val="both"/>
        <w:rPr>
          <w:rFonts w:ascii="Times New Roman" w:hAnsi="Times New Roman"/>
          <w:sz w:val="28"/>
          <w:szCs w:val="28"/>
          <w:lang w:eastAsia="ru-RU"/>
        </w:rPr>
      </w:pPr>
      <w:r w:rsidRPr="006665A0">
        <w:rPr>
          <w:rFonts w:ascii="Times New Roman" w:hAnsi="Times New Roman"/>
          <w:sz w:val="28"/>
          <w:szCs w:val="28"/>
          <w:lang w:eastAsia="ru-RU"/>
        </w:rPr>
        <w:t>Современное дополнительное образование ставит перед собой задачу обеспечения доступности творческого развития для всех категорий детей, включая детей с ОВЗ и инвалидностью. Традиционные методики обучения рисованию, базирующиеся на академическом подходе и строгом следовании образцу, зачастую провоцируют у детей с ОВЗ повышение тревожности, страх ошибки и, как следствие, отказ от деятельности. Отсутствие физического присутствия педагога в дистанционном формате усугубляет эти риски. Возникает необходимость в поиске  педагогических инструментов, способных компенсировать дефицит живого общения и создать комфортную, развивающую среду в цифровом пространстве.</w:t>
      </w:r>
    </w:p>
    <w:p w:rsidR="00260092" w:rsidRPr="006665A0" w:rsidRDefault="00260092" w:rsidP="00260092">
      <w:pPr>
        <w:spacing w:before="14" w:after="14"/>
        <w:ind w:left="360"/>
        <w:jc w:val="both"/>
        <w:rPr>
          <w:rFonts w:ascii="Times New Roman" w:hAnsi="Times New Roman"/>
          <w:sz w:val="28"/>
          <w:szCs w:val="28"/>
          <w:lang w:eastAsia="ru-RU"/>
        </w:rPr>
      </w:pPr>
      <w:r w:rsidRPr="006665A0">
        <w:rPr>
          <w:rFonts w:ascii="Times New Roman" w:hAnsi="Times New Roman"/>
          <w:sz w:val="28"/>
          <w:szCs w:val="28"/>
          <w:lang w:eastAsia="ru-RU"/>
        </w:rPr>
        <w:t>Цель данной статьи – представить и обосновать методику поэтапного формирования творческого опыта «Шаг за шагом: от наблюдения к творчеству», адаптированную для дистанционного обучения детей с ОВЗ по программе художественной направленности.</w:t>
      </w:r>
    </w:p>
    <w:p w:rsidR="00260092" w:rsidRPr="006665A0" w:rsidRDefault="00260092" w:rsidP="00260092">
      <w:pPr>
        <w:spacing w:before="14" w:after="14"/>
        <w:ind w:left="360"/>
        <w:jc w:val="both"/>
        <w:rPr>
          <w:rFonts w:ascii="Times New Roman" w:hAnsi="Times New Roman"/>
          <w:sz w:val="28"/>
          <w:szCs w:val="28"/>
          <w:lang w:eastAsia="ru-RU"/>
        </w:rPr>
      </w:pPr>
      <w:r w:rsidRPr="006665A0">
        <w:rPr>
          <w:rFonts w:ascii="Times New Roman" w:hAnsi="Times New Roman"/>
          <w:sz w:val="28"/>
          <w:szCs w:val="28"/>
          <w:lang w:eastAsia="ru-RU"/>
        </w:rPr>
        <w:t xml:space="preserve">В основу предлагаемой методики положены принципы индивидуального подхода и создания ситуации успеха, которые являются фундаментальными в коррекционной педагогике. В отличие от репродуктивных методов, где главным критерием является точность копирования, данная методика опирается на идее педагогики сотрудничества и развития воображения. Ключевым фактором, определившим выбор методики, стала необходимость компенсации отсутствия физического контакта с педагогом при дистанционной работе. Монитор компьютера перестает быть просто экраном для трансляции информации и превращается в общее рабочее поле («эффект присутствия»). Педагог и ученик взаимодействуют на равных, а </w:t>
      </w:r>
      <w:r w:rsidRPr="006665A0">
        <w:rPr>
          <w:rFonts w:ascii="Times New Roman" w:hAnsi="Times New Roman"/>
          <w:sz w:val="28"/>
          <w:szCs w:val="28"/>
          <w:lang w:eastAsia="ru-RU"/>
        </w:rPr>
        <w:lastRenderedPageBreak/>
        <w:t xml:space="preserve">сложные технологические приемы (брызги, оттиск, монотипия и др.) дробятся на простые, доступные для повторения операции. Это соответствует принципам </w:t>
      </w:r>
      <w:proofErr w:type="spellStart"/>
      <w:r w:rsidRPr="006665A0">
        <w:rPr>
          <w:rFonts w:ascii="Times New Roman" w:hAnsi="Times New Roman"/>
          <w:sz w:val="28"/>
          <w:szCs w:val="28"/>
          <w:lang w:eastAsia="ru-RU"/>
        </w:rPr>
        <w:t>тьюторского</w:t>
      </w:r>
      <w:proofErr w:type="spellEnd"/>
      <w:r w:rsidRPr="006665A0">
        <w:rPr>
          <w:rFonts w:ascii="Times New Roman" w:hAnsi="Times New Roman"/>
          <w:sz w:val="28"/>
          <w:szCs w:val="28"/>
          <w:lang w:eastAsia="ru-RU"/>
        </w:rPr>
        <w:t xml:space="preserve"> сопровождения и визуальной поддержки, широко используемым в работе с детьми с ОВЗ.</w:t>
      </w:r>
    </w:p>
    <w:p w:rsidR="00260092" w:rsidRPr="006665A0" w:rsidRDefault="00260092" w:rsidP="00260092">
      <w:pPr>
        <w:spacing w:before="14" w:after="14"/>
        <w:ind w:left="360"/>
        <w:jc w:val="both"/>
        <w:rPr>
          <w:rFonts w:ascii="Times New Roman" w:hAnsi="Times New Roman"/>
          <w:sz w:val="28"/>
          <w:szCs w:val="28"/>
          <w:lang w:eastAsia="ru-RU"/>
        </w:rPr>
      </w:pPr>
      <w:r w:rsidRPr="006665A0">
        <w:rPr>
          <w:rFonts w:ascii="Times New Roman" w:hAnsi="Times New Roman"/>
          <w:bCs/>
          <w:sz w:val="28"/>
          <w:szCs w:val="28"/>
          <w:lang w:eastAsia="ru-RU"/>
        </w:rPr>
        <w:t>Цель методики:</w:t>
      </w:r>
      <w:r w:rsidRPr="006665A0">
        <w:rPr>
          <w:rFonts w:ascii="Times New Roman" w:hAnsi="Times New Roman"/>
          <w:sz w:val="28"/>
          <w:szCs w:val="28"/>
          <w:lang w:eastAsia="ru-RU"/>
        </w:rPr>
        <w:t xml:space="preserve"> создание условий для успешного освоения нетрадиционных техник рисования и раскрытия творческого потенциала ребенка с ОВЗ в условиях дистанционного обучения через пошаговое визуальное и вербальное сопровождение. </w:t>
      </w:r>
    </w:p>
    <w:p w:rsidR="00260092" w:rsidRPr="006665A0" w:rsidRDefault="00260092" w:rsidP="00260092">
      <w:pPr>
        <w:spacing w:before="14" w:after="14"/>
        <w:ind w:left="360"/>
        <w:jc w:val="both"/>
        <w:rPr>
          <w:rFonts w:ascii="Times New Roman" w:hAnsi="Times New Roman"/>
          <w:bCs/>
          <w:sz w:val="28"/>
          <w:szCs w:val="28"/>
          <w:lang w:eastAsia="ru-RU"/>
        </w:rPr>
      </w:pPr>
      <w:r w:rsidRPr="006665A0">
        <w:rPr>
          <w:rFonts w:ascii="Times New Roman" w:hAnsi="Times New Roman"/>
          <w:bCs/>
          <w:sz w:val="28"/>
          <w:szCs w:val="28"/>
          <w:lang w:eastAsia="ru-RU"/>
        </w:rPr>
        <w:t xml:space="preserve">Задачи: </w:t>
      </w:r>
    </w:p>
    <w:p w:rsidR="00260092" w:rsidRPr="006665A0" w:rsidRDefault="00260092" w:rsidP="00260092">
      <w:pPr>
        <w:spacing w:before="14" w:after="14"/>
        <w:ind w:left="360"/>
        <w:jc w:val="both"/>
        <w:rPr>
          <w:rFonts w:ascii="Times New Roman" w:hAnsi="Times New Roman"/>
          <w:sz w:val="28"/>
          <w:szCs w:val="28"/>
          <w:lang w:eastAsia="ru-RU"/>
        </w:rPr>
      </w:pPr>
      <w:r w:rsidRPr="006665A0">
        <w:rPr>
          <w:rFonts w:ascii="Times New Roman" w:hAnsi="Times New Roman"/>
          <w:bCs/>
          <w:sz w:val="28"/>
          <w:szCs w:val="28"/>
          <w:lang w:eastAsia="ru-RU"/>
        </w:rPr>
        <w:t>Обучающие:</w:t>
      </w:r>
      <w:r w:rsidRPr="006665A0">
        <w:rPr>
          <w:rFonts w:ascii="Times New Roman" w:hAnsi="Times New Roman"/>
          <w:sz w:val="28"/>
          <w:szCs w:val="28"/>
          <w:lang w:eastAsia="ru-RU"/>
        </w:rPr>
        <w:t> обеспечить поэтапное усвоение технологических приемов (</w:t>
      </w:r>
      <w:proofErr w:type="spellStart"/>
      <w:r w:rsidRPr="006665A0">
        <w:rPr>
          <w:rFonts w:ascii="Times New Roman" w:hAnsi="Times New Roman"/>
          <w:sz w:val="28"/>
          <w:szCs w:val="28"/>
          <w:lang w:eastAsia="ru-RU"/>
        </w:rPr>
        <w:t>кляксография</w:t>
      </w:r>
      <w:proofErr w:type="spellEnd"/>
      <w:r w:rsidRPr="006665A0">
        <w:rPr>
          <w:rFonts w:ascii="Times New Roman" w:hAnsi="Times New Roman"/>
          <w:sz w:val="28"/>
          <w:szCs w:val="28"/>
          <w:lang w:eastAsia="ru-RU"/>
        </w:rPr>
        <w:t xml:space="preserve">, монотипия, рисование скомканной бумагой и др.) путем детализированной демонстрации через веб-камеру. </w:t>
      </w:r>
    </w:p>
    <w:p w:rsidR="00260092" w:rsidRPr="006665A0" w:rsidRDefault="00260092" w:rsidP="00260092">
      <w:pPr>
        <w:spacing w:before="14" w:after="14"/>
        <w:ind w:left="360"/>
        <w:jc w:val="both"/>
        <w:rPr>
          <w:rFonts w:ascii="Times New Roman" w:hAnsi="Times New Roman"/>
          <w:sz w:val="28"/>
          <w:szCs w:val="28"/>
          <w:lang w:eastAsia="ru-RU"/>
        </w:rPr>
      </w:pPr>
      <w:r w:rsidRPr="006665A0">
        <w:rPr>
          <w:rFonts w:ascii="Times New Roman" w:hAnsi="Times New Roman"/>
          <w:bCs/>
          <w:sz w:val="28"/>
          <w:szCs w:val="28"/>
          <w:lang w:eastAsia="ru-RU"/>
        </w:rPr>
        <w:t>Развивающие:</w:t>
      </w:r>
      <w:r w:rsidRPr="006665A0">
        <w:rPr>
          <w:rFonts w:ascii="Times New Roman" w:hAnsi="Times New Roman"/>
          <w:sz w:val="28"/>
          <w:szCs w:val="28"/>
          <w:lang w:eastAsia="ru-RU"/>
        </w:rPr>
        <w:t xml:space="preserve"> развивать мелкую моторику и координацию в нестандартных действиях (раздувание краски, создание оттисков), что способствует психомоторному развитию и, в ряде случаев, выполняет функцию </w:t>
      </w:r>
      <w:proofErr w:type="spellStart"/>
      <w:r w:rsidRPr="006665A0">
        <w:rPr>
          <w:rFonts w:ascii="Times New Roman" w:hAnsi="Times New Roman"/>
          <w:sz w:val="28"/>
          <w:szCs w:val="28"/>
          <w:lang w:eastAsia="ru-RU"/>
        </w:rPr>
        <w:t>кинезиотерапии</w:t>
      </w:r>
      <w:proofErr w:type="spellEnd"/>
      <w:r w:rsidRPr="006665A0">
        <w:rPr>
          <w:rFonts w:ascii="Times New Roman" w:hAnsi="Times New Roman"/>
          <w:sz w:val="28"/>
          <w:szCs w:val="28"/>
          <w:lang w:eastAsia="ru-RU"/>
        </w:rPr>
        <w:t xml:space="preserve">. </w:t>
      </w:r>
    </w:p>
    <w:p w:rsidR="00260092" w:rsidRPr="006665A0" w:rsidRDefault="00260092" w:rsidP="00260092">
      <w:pPr>
        <w:spacing w:before="14" w:after="14"/>
        <w:ind w:left="360"/>
        <w:jc w:val="both"/>
        <w:rPr>
          <w:rFonts w:ascii="Times New Roman" w:hAnsi="Times New Roman"/>
          <w:sz w:val="28"/>
          <w:szCs w:val="28"/>
          <w:lang w:eastAsia="ru-RU"/>
        </w:rPr>
      </w:pPr>
      <w:r w:rsidRPr="006665A0">
        <w:rPr>
          <w:rFonts w:ascii="Times New Roman" w:hAnsi="Times New Roman"/>
          <w:bCs/>
          <w:sz w:val="28"/>
          <w:szCs w:val="28"/>
          <w:lang w:eastAsia="ru-RU"/>
        </w:rPr>
        <w:t>Воспитательные:</w:t>
      </w:r>
      <w:r w:rsidRPr="006665A0">
        <w:rPr>
          <w:rFonts w:ascii="Times New Roman" w:hAnsi="Times New Roman"/>
          <w:sz w:val="28"/>
          <w:szCs w:val="28"/>
          <w:lang w:eastAsia="ru-RU"/>
        </w:rPr>
        <w:t> нивелировать тревожность и страх перед «чистым листом», формируя у ребенка установку на то, что в фантазийном рисовании не может быть «неправильно», а случайность может стать художественным замыслом.</w:t>
      </w:r>
    </w:p>
    <w:p w:rsidR="00260092" w:rsidRPr="006665A0" w:rsidRDefault="00260092" w:rsidP="00260092">
      <w:pPr>
        <w:spacing w:before="14" w:after="14"/>
        <w:ind w:left="360"/>
        <w:jc w:val="both"/>
        <w:rPr>
          <w:rFonts w:ascii="Times New Roman" w:hAnsi="Times New Roman"/>
          <w:sz w:val="28"/>
          <w:szCs w:val="28"/>
          <w:lang w:eastAsia="ru-RU"/>
        </w:rPr>
      </w:pPr>
      <w:r w:rsidRPr="006665A0">
        <w:rPr>
          <w:rFonts w:ascii="Times New Roman" w:hAnsi="Times New Roman"/>
          <w:bCs/>
          <w:sz w:val="28"/>
          <w:szCs w:val="28"/>
          <w:lang w:eastAsia="ru-RU"/>
        </w:rPr>
        <w:t>Целевая аудитория:</w:t>
      </w:r>
      <w:r w:rsidRPr="006665A0">
        <w:rPr>
          <w:rFonts w:ascii="Times New Roman" w:hAnsi="Times New Roman"/>
          <w:sz w:val="28"/>
          <w:szCs w:val="28"/>
          <w:lang w:eastAsia="ru-RU"/>
        </w:rPr>
        <w:t> дети с ОВЗ и/или инвалидностью в возрасте 11–18 лет, обучающиеся дистанционно. Ключевые характеристики, учтенные в методике: нормальный коэффициент интеллектуального развития, сохранная функция рук и зрения.</w:t>
      </w:r>
    </w:p>
    <w:p w:rsidR="00260092" w:rsidRPr="006665A0" w:rsidRDefault="00260092" w:rsidP="00260092">
      <w:pPr>
        <w:spacing w:before="14" w:after="14"/>
        <w:ind w:left="360"/>
        <w:jc w:val="both"/>
        <w:rPr>
          <w:rFonts w:ascii="Times New Roman" w:hAnsi="Times New Roman"/>
          <w:sz w:val="28"/>
          <w:szCs w:val="28"/>
          <w:lang w:eastAsia="ru-RU"/>
        </w:rPr>
      </w:pPr>
      <w:r w:rsidRPr="006665A0">
        <w:rPr>
          <w:rFonts w:ascii="Times New Roman" w:hAnsi="Times New Roman"/>
          <w:bCs/>
          <w:sz w:val="28"/>
          <w:szCs w:val="28"/>
          <w:lang w:eastAsia="ru-RU"/>
        </w:rPr>
        <w:t>Последовательное описание шагов применения методики:</w:t>
      </w:r>
      <w:r w:rsidRPr="006665A0">
        <w:rPr>
          <w:rFonts w:ascii="Times New Roman" w:hAnsi="Times New Roman"/>
          <w:sz w:val="28"/>
          <w:szCs w:val="28"/>
          <w:lang w:eastAsia="ru-RU"/>
        </w:rPr>
        <w:t xml:space="preserve"> методика реализуется через цикл «Наблюдение – Сотрудничество – Самостоятельность» и включает в себя шесть последовательных шагов.</w:t>
      </w:r>
    </w:p>
    <w:p w:rsidR="00260092" w:rsidRPr="006665A0" w:rsidRDefault="00260092" w:rsidP="00260092">
      <w:pPr>
        <w:spacing w:before="14" w:after="14"/>
        <w:ind w:left="360"/>
        <w:jc w:val="both"/>
        <w:rPr>
          <w:rFonts w:ascii="Times New Roman" w:hAnsi="Times New Roman"/>
          <w:sz w:val="28"/>
          <w:szCs w:val="28"/>
          <w:lang w:eastAsia="ru-RU"/>
        </w:rPr>
      </w:pPr>
      <w:r w:rsidRPr="006665A0">
        <w:rPr>
          <w:rFonts w:ascii="Times New Roman" w:hAnsi="Times New Roman"/>
          <w:bCs/>
          <w:sz w:val="28"/>
          <w:szCs w:val="28"/>
          <w:lang w:eastAsia="ru-RU"/>
        </w:rPr>
        <w:t>Шаг 1: Подготовка и настройка рабочей среды.</w:t>
      </w:r>
      <w:r w:rsidRPr="006665A0">
        <w:rPr>
          <w:rFonts w:ascii="Times New Roman" w:hAnsi="Times New Roman"/>
          <w:sz w:val="28"/>
          <w:szCs w:val="28"/>
          <w:lang w:eastAsia="ru-RU"/>
        </w:rPr>
        <w:t> На предыдущем занятии педагог выдает задание по подготовке материалов. За 5–7 минут до начала занятия он выходит на связь, чтобы визуально через камеру проверить наличие всего необходимого (старая зубная щетка, трубочка, соль, пленка и т.д.), демонстрируя свои материалы. </w:t>
      </w:r>
      <w:r w:rsidRPr="006665A0">
        <w:rPr>
          <w:rFonts w:ascii="Times New Roman" w:hAnsi="Times New Roman"/>
          <w:i/>
          <w:iCs/>
          <w:sz w:val="28"/>
          <w:szCs w:val="28"/>
          <w:lang w:eastAsia="ru-RU"/>
        </w:rPr>
        <w:t>Результат:</w:t>
      </w:r>
      <w:r w:rsidRPr="006665A0">
        <w:rPr>
          <w:rFonts w:ascii="Times New Roman" w:hAnsi="Times New Roman"/>
          <w:sz w:val="28"/>
          <w:szCs w:val="28"/>
          <w:lang w:eastAsia="ru-RU"/>
        </w:rPr>
        <w:t> включение ребенка в процесс, снятие организационного барьера и создание ощущения заботы.</w:t>
      </w:r>
    </w:p>
    <w:p w:rsidR="00260092" w:rsidRPr="006665A0" w:rsidRDefault="00260092" w:rsidP="00260092">
      <w:pPr>
        <w:spacing w:before="14" w:after="14"/>
        <w:ind w:left="360"/>
        <w:jc w:val="both"/>
        <w:rPr>
          <w:rFonts w:ascii="Times New Roman" w:hAnsi="Times New Roman"/>
          <w:sz w:val="28"/>
          <w:szCs w:val="28"/>
          <w:lang w:eastAsia="ru-RU"/>
        </w:rPr>
      </w:pPr>
      <w:r w:rsidRPr="006665A0">
        <w:rPr>
          <w:rFonts w:ascii="Times New Roman" w:hAnsi="Times New Roman"/>
          <w:bCs/>
          <w:sz w:val="28"/>
          <w:szCs w:val="28"/>
          <w:lang w:eastAsia="ru-RU"/>
        </w:rPr>
        <w:t>Шаг 2: Интрига и проблемный показ.</w:t>
      </w:r>
      <w:r w:rsidRPr="006665A0">
        <w:rPr>
          <w:rFonts w:ascii="Times New Roman" w:hAnsi="Times New Roman"/>
          <w:sz w:val="28"/>
          <w:szCs w:val="28"/>
          <w:lang w:eastAsia="ru-RU"/>
        </w:rPr>
        <w:t>Педагог демонстрирует начальный этап работы или неожиданный эффект (например, раздувает кляксу), не показывая конечный результат. Задача – удивить и вовлечь в диалог: «На что это похоже? На дерево? На медузу?». </w:t>
      </w:r>
      <w:r w:rsidRPr="006665A0">
        <w:rPr>
          <w:rFonts w:ascii="Times New Roman" w:hAnsi="Times New Roman"/>
          <w:i/>
          <w:iCs/>
          <w:sz w:val="28"/>
          <w:szCs w:val="28"/>
          <w:lang w:eastAsia="ru-RU"/>
        </w:rPr>
        <w:t>Результат:</w:t>
      </w:r>
      <w:r w:rsidRPr="006665A0">
        <w:rPr>
          <w:rFonts w:ascii="Times New Roman" w:hAnsi="Times New Roman"/>
          <w:sz w:val="28"/>
          <w:szCs w:val="28"/>
          <w:lang w:eastAsia="ru-RU"/>
        </w:rPr>
        <w:t> запуск механизма воображения, превращение ребенка из пассивного исполнителя в соавтора замысла.</w:t>
      </w:r>
    </w:p>
    <w:p w:rsidR="00260092" w:rsidRPr="006665A0" w:rsidRDefault="00260092" w:rsidP="00260092">
      <w:pPr>
        <w:spacing w:before="14" w:after="14"/>
        <w:ind w:left="360"/>
        <w:jc w:val="both"/>
        <w:rPr>
          <w:rFonts w:ascii="Times New Roman" w:hAnsi="Times New Roman"/>
          <w:sz w:val="28"/>
          <w:szCs w:val="28"/>
          <w:lang w:eastAsia="ru-RU"/>
        </w:rPr>
      </w:pPr>
      <w:r w:rsidRPr="006665A0">
        <w:rPr>
          <w:rFonts w:ascii="Times New Roman" w:hAnsi="Times New Roman"/>
          <w:bCs/>
          <w:sz w:val="28"/>
          <w:szCs w:val="28"/>
          <w:lang w:eastAsia="ru-RU"/>
        </w:rPr>
        <w:t>Шаг 3: Синхронное действие – «Смотрим друг на друга».</w:t>
      </w:r>
      <w:r w:rsidRPr="006665A0">
        <w:rPr>
          <w:rFonts w:ascii="Times New Roman" w:hAnsi="Times New Roman"/>
          <w:sz w:val="28"/>
          <w:szCs w:val="28"/>
          <w:lang w:eastAsia="ru-RU"/>
        </w:rPr>
        <w:t> Педагог настраивает камеру так, чтобы в кадре были его руки и лист. Действие выполняется медленно с подробным вербальным комментарием. Ребенок повторяет действие, глядя на экран. </w:t>
      </w:r>
      <w:r w:rsidRPr="006665A0">
        <w:rPr>
          <w:rFonts w:ascii="Times New Roman" w:hAnsi="Times New Roman"/>
          <w:i/>
          <w:iCs/>
          <w:sz w:val="28"/>
          <w:szCs w:val="28"/>
          <w:lang w:eastAsia="ru-RU"/>
        </w:rPr>
        <w:t>Результат:</w:t>
      </w:r>
      <w:r w:rsidRPr="006665A0">
        <w:rPr>
          <w:rFonts w:ascii="Times New Roman" w:hAnsi="Times New Roman"/>
          <w:sz w:val="28"/>
          <w:szCs w:val="28"/>
          <w:lang w:eastAsia="ru-RU"/>
        </w:rPr>
        <w:t xml:space="preserve"> эффект полного </w:t>
      </w:r>
      <w:r w:rsidRPr="006665A0">
        <w:rPr>
          <w:rFonts w:ascii="Times New Roman" w:hAnsi="Times New Roman"/>
          <w:sz w:val="28"/>
          <w:szCs w:val="28"/>
          <w:lang w:eastAsia="ru-RU"/>
        </w:rPr>
        <w:lastRenderedPageBreak/>
        <w:t xml:space="preserve">присутствия, возможность скопировать моторику педагога, что критически важно при </w:t>
      </w:r>
      <w:proofErr w:type="spellStart"/>
      <w:r w:rsidRPr="006665A0">
        <w:rPr>
          <w:rFonts w:ascii="Times New Roman" w:hAnsi="Times New Roman"/>
          <w:sz w:val="28"/>
          <w:szCs w:val="28"/>
          <w:lang w:eastAsia="ru-RU"/>
        </w:rPr>
        <w:t>дистанте</w:t>
      </w:r>
      <w:proofErr w:type="spellEnd"/>
      <w:r w:rsidRPr="006665A0">
        <w:rPr>
          <w:rFonts w:ascii="Times New Roman" w:hAnsi="Times New Roman"/>
          <w:sz w:val="28"/>
          <w:szCs w:val="28"/>
          <w:lang w:eastAsia="ru-RU"/>
        </w:rPr>
        <w:t>.</w:t>
      </w:r>
    </w:p>
    <w:p w:rsidR="00260092" w:rsidRPr="006665A0" w:rsidRDefault="00260092" w:rsidP="00260092">
      <w:pPr>
        <w:spacing w:before="14" w:after="14"/>
        <w:ind w:left="360"/>
        <w:jc w:val="both"/>
        <w:rPr>
          <w:rFonts w:ascii="Times New Roman" w:hAnsi="Times New Roman"/>
          <w:sz w:val="28"/>
          <w:szCs w:val="28"/>
          <w:lang w:eastAsia="ru-RU"/>
        </w:rPr>
      </w:pPr>
      <w:r w:rsidRPr="006665A0">
        <w:rPr>
          <w:rFonts w:ascii="Times New Roman" w:hAnsi="Times New Roman"/>
          <w:bCs/>
          <w:sz w:val="28"/>
          <w:szCs w:val="28"/>
          <w:lang w:eastAsia="ru-RU"/>
        </w:rPr>
        <w:t>Шаг 4: Экспериментальный лист.</w:t>
      </w:r>
      <w:r w:rsidRPr="006665A0">
        <w:rPr>
          <w:rFonts w:ascii="Times New Roman" w:hAnsi="Times New Roman"/>
          <w:sz w:val="28"/>
          <w:szCs w:val="28"/>
          <w:lang w:eastAsia="ru-RU"/>
        </w:rPr>
        <w:t> Перед работой на «чистовике» педагог предлагает ребенку поэкспериментировать на черновике, «поиграть» с материалом. </w:t>
      </w:r>
      <w:r w:rsidRPr="006665A0">
        <w:rPr>
          <w:rFonts w:ascii="Times New Roman" w:hAnsi="Times New Roman"/>
          <w:i/>
          <w:iCs/>
          <w:sz w:val="28"/>
          <w:szCs w:val="28"/>
          <w:lang w:eastAsia="ru-RU"/>
        </w:rPr>
        <w:t>Результат:</w:t>
      </w:r>
      <w:r w:rsidRPr="006665A0">
        <w:rPr>
          <w:rFonts w:ascii="Times New Roman" w:hAnsi="Times New Roman"/>
          <w:sz w:val="28"/>
          <w:szCs w:val="28"/>
          <w:lang w:eastAsia="ru-RU"/>
        </w:rPr>
        <w:t> снятие страха ошибки, сенсорное освоение физики процесса, что особенно значимо для детей с ОВЗ, которым требуется больше времени на тактильное знакомство.</w:t>
      </w:r>
    </w:p>
    <w:p w:rsidR="00260092" w:rsidRPr="006665A0" w:rsidRDefault="0078589C" w:rsidP="00260092">
      <w:pPr>
        <w:spacing w:before="14" w:after="14"/>
        <w:ind w:left="360"/>
        <w:jc w:val="both"/>
        <w:rPr>
          <w:rFonts w:ascii="Times New Roman" w:hAnsi="Times New Roman"/>
          <w:sz w:val="28"/>
          <w:szCs w:val="28"/>
          <w:lang w:eastAsia="ru-RU"/>
        </w:rPr>
      </w:pPr>
      <w:r>
        <w:rPr>
          <w:rFonts w:ascii="Times New Roman" w:hAnsi="Times New Roman"/>
          <w:bCs/>
          <w:sz w:val="28"/>
          <w:szCs w:val="28"/>
          <w:lang w:eastAsia="ru-RU"/>
        </w:rPr>
        <w:t xml:space="preserve">Шаг </w:t>
      </w:r>
      <w:bookmarkStart w:id="0" w:name="_GoBack"/>
      <w:bookmarkEnd w:id="0"/>
      <w:r w:rsidR="00260092" w:rsidRPr="006665A0">
        <w:rPr>
          <w:rFonts w:ascii="Times New Roman" w:hAnsi="Times New Roman"/>
          <w:bCs/>
          <w:sz w:val="28"/>
          <w:szCs w:val="28"/>
          <w:lang w:eastAsia="ru-RU"/>
        </w:rPr>
        <w:t>5: Самостоятельное фантазийное рисование с фоновым сопровождением.</w:t>
      </w:r>
      <w:r w:rsidR="00260092" w:rsidRPr="006665A0">
        <w:rPr>
          <w:rFonts w:ascii="Times New Roman" w:hAnsi="Times New Roman"/>
          <w:sz w:val="28"/>
          <w:szCs w:val="28"/>
          <w:lang w:eastAsia="ru-RU"/>
        </w:rPr>
        <w:t> Во время самостоятельной работы ребенка педагог осуществляет ненавязчивое сопровождение – чтение вслух стихотворений русской и якутской поэзии, соответствующих теме и настроению работы. </w:t>
      </w:r>
      <w:r w:rsidR="00260092" w:rsidRPr="006665A0">
        <w:rPr>
          <w:rFonts w:ascii="Times New Roman" w:hAnsi="Times New Roman"/>
          <w:i/>
          <w:iCs/>
          <w:sz w:val="28"/>
          <w:szCs w:val="28"/>
          <w:lang w:eastAsia="ru-RU"/>
        </w:rPr>
        <w:t>Результат:</w:t>
      </w:r>
      <w:r w:rsidR="00260092" w:rsidRPr="006665A0">
        <w:rPr>
          <w:rFonts w:ascii="Times New Roman" w:hAnsi="Times New Roman"/>
          <w:sz w:val="28"/>
          <w:szCs w:val="28"/>
          <w:lang w:eastAsia="ru-RU"/>
        </w:rPr>
        <w:t> создание особой эмоционально-эстетической атмосферы, приобщение к литературе, расширение границ прекрасного.</w:t>
      </w:r>
    </w:p>
    <w:p w:rsidR="00260092" w:rsidRPr="006665A0" w:rsidRDefault="00260092" w:rsidP="00260092">
      <w:pPr>
        <w:spacing w:before="14" w:after="14"/>
        <w:ind w:left="360"/>
        <w:jc w:val="both"/>
        <w:rPr>
          <w:rFonts w:ascii="Times New Roman" w:hAnsi="Times New Roman"/>
          <w:sz w:val="28"/>
          <w:szCs w:val="28"/>
          <w:lang w:eastAsia="ru-RU"/>
        </w:rPr>
      </w:pPr>
      <w:r w:rsidRPr="006665A0">
        <w:rPr>
          <w:rFonts w:ascii="Times New Roman" w:hAnsi="Times New Roman"/>
          <w:bCs/>
          <w:sz w:val="28"/>
          <w:szCs w:val="28"/>
          <w:lang w:eastAsia="ru-RU"/>
        </w:rPr>
        <w:t>Шаг 6: Рефлексия – демонстрация результата.</w:t>
      </w:r>
      <w:r w:rsidRPr="006665A0">
        <w:rPr>
          <w:rFonts w:ascii="Times New Roman" w:hAnsi="Times New Roman"/>
          <w:sz w:val="28"/>
          <w:szCs w:val="28"/>
          <w:lang w:eastAsia="ru-RU"/>
        </w:rPr>
        <w:t> Ребенок подносит готовый рисунок к камере, рассказывает о своих впечатлениях, о том, что получилось неожиданно. Педагог акцентирует внимание на удачных моментах и интересных фактурах. </w:t>
      </w:r>
      <w:r w:rsidRPr="006665A0">
        <w:rPr>
          <w:rFonts w:ascii="Times New Roman" w:hAnsi="Times New Roman"/>
          <w:i/>
          <w:iCs/>
          <w:sz w:val="28"/>
          <w:szCs w:val="28"/>
          <w:lang w:eastAsia="ru-RU"/>
        </w:rPr>
        <w:t>Результат:</w:t>
      </w:r>
      <w:r w:rsidRPr="006665A0">
        <w:rPr>
          <w:rFonts w:ascii="Times New Roman" w:hAnsi="Times New Roman"/>
          <w:sz w:val="28"/>
          <w:szCs w:val="28"/>
          <w:lang w:eastAsia="ru-RU"/>
        </w:rPr>
        <w:t> формирование адекватной самооценки, умения анализировать и видеть прекрасное в случайном, развитие коммуникативных навыков.</w:t>
      </w:r>
    </w:p>
    <w:p w:rsidR="00260092" w:rsidRPr="006665A0" w:rsidRDefault="00260092" w:rsidP="00260092">
      <w:pPr>
        <w:spacing w:before="14" w:after="14"/>
        <w:ind w:left="360"/>
        <w:jc w:val="both"/>
        <w:rPr>
          <w:rFonts w:ascii="Times New Roman" w:hAnsi="Times New Roman"/>
          <w:sz w:val="28"/>
          <w:szCs w:val="28"/>
          <w:lang w:eastAsia="ru-RU"/>
        </w:rPr>
      </w:pPr>
      <w:r w:rsidRPr="006665A0">
        <w:rPr>
          <w:rFonts w:ascii="Times New Roman" w:hAnsi="Times New Roman"/>
          <w:bCs/>
          <w:sz w:val="28"/>
          <w:szCs w:val="28"/>
          <w:lang w:eastAsia="ru-RU"/>
        </w:rPr>
        <w:t>Способы оценки результативности</w:t>
      </w:r>
      <w:r w:rsidRPr="006665A0">
        <w:rPr>
          <w:rFonts w:ascii="Times New Roman" w:hAnsi="Times New Roman"/>
          <w:sz w:val="28"/>
          <w:szCs w:val="28"/>
          <w:lang w:eastAsia="ru-RU"/>
        </w:rPr>
        <w:t>. В рамках данной методики используется качественная диагностика, исключающая бальную систему. Основными критериями успешности выступают: педагогическое наблюдение за процессом (вовлеченность, эмоциональный фон), сравнительный анализ работ одного ребенка в динамике, анализ высказываний детей на этапе рефлексии, рост интереса к занятиям, отсутствие пропусков и желание продолжать деятельность в свободное время.</w:t>
      </w:r>
    </w:p>
    <w:p w:rsidR="00260092" w:rsidRPr="006665A0" w:rsidRDefault="00260092" w:rsidP="00260092">
      <w:pPr>
        <w:spacing w:before="14" w:after="14"/>
        <w:ind w:left="360"/>
        <w:jc w:val="both"/>
        <w:rPr>
          <w:rFonts w:ascii="Times New Roman" w:hAnsi="Times New Roman"/>
          <w:sz w:val="28"/>
          <w:szCs w:val="28"/>
          <w:lang w:eastAsia="ru-RU"/>
        </w:rPr>
      </w:pPr>
      <w:r w:rsidRPr="006665A0">
        <w:rPr>
          <w:rFonts w:ascii="Times New Roman" w:hAnsi="Times New Roman"/>
          <w:sz w:val="28"/>
          <w:szCs w:val="28"/>
          <w:lang w:eastAsia="ru-RU"/>
        </w:rPr>
        <w:t>Методика «Шаг за шагом: от наблюдения к творчеству» представляет собой эффективный инструмент для организации дистанционного обучения детей с ОВЗ изобразительному искусству. Дробление сложных задач на простые операции, создание «эффекта присутствия» через синхронные действия, акцент на  эксперименте, а также эмоциональная поддержка через поэзию позволяют успешно решать как обучающие, так и коррекционно-развивающие задачи. Данный подход не только формирует конкретные художественные навыки, но и способствует социальной адаптации, развитию коммуникации и повышению самооценки у детей с особыми образовательными потребностями.</w:t>
      </w:r>
    </w:p>
    <w:p w:rsidR="00260092" w:rsidRPr="006665A0" w:rsidRDefault="00260092" w:rsidP="00260092">
      <w:pPr>
        <w:spacing w:before="14" w:after="14"/>
        <w:ind w:left="360"/>
        <w:jc w:val="both"/>
        <w:rPr>
          <w:rFonts w:ascii="Times New Roman" w:hAnsi="Times New Roman"/>
          <w:sz w:val="28"/>
          <w:szCs w:val="28"/>
          <w:lang w:eastAsia="ru-RU"/>
        </w:rPr>
      </w:pPr>
    </w:p>
    <w:p w:rsidR="00260092" w:rsidRPr="006665A0" w:rsidRDefault="00260092" w:rsidP="00260092">
      <w:pPr>
        <w:spacing w:before="14" w:after="14"/>
        <w:ind w:left="360"/>
        <w:jc w:val="both"/>
        <w:rPr>
          <w:rFonts w:ascii="Times New Roman" w:eastAsia="Times New Roman" w:hAnsi="Times New Roman"/>
          <w:sz w:val="28"/>
          <w:szCs w:val="28"/>
          <w:lang w:eastAsia="ru-RU"/>
        </w:rPr>
      </w:pPr>
      <w:r w:rsidRPr="006665A0">
        <w:rPr>
          <w:rFonts w:ascii="Times New Roman" w:eastAsia="Times New Roman" w:hAnsi="Times New Roman"/>
          <w:sz w:val="28"/>
          <w:szCs w:val="28"/>
          <w:lang w:eastAsia="ru-RU"/>
        </w:rPr>
        <w:t>Григорьева Татьяна Афанасьевна, педагог дополнительного образования АУ ДПО «Институт новых технологий РС(Я), г.Якутск, Республика Саха (Якутия)</w:t>
      </w:r>
    </w:p>
    <w:p w:rsidR="00260092" w:rsidRPr="006665A0" w:rsidRDefault="00260092" w:rsidP="00260092">
      <w:pPr>
        <w:spacing w:before="14" w:after="14"/>
        <w:ind w:left="360"/>
        <w:jc w:val="both"/>
        <w:rPr>
          <w:rFonts w:ascii="Times New Roman" w:eastAsia="Times New Roman" w:hAnsi="Times New Roman"/>
          <w:sz w:val="28"/>
          <w:szCs w:val="28"/>
          <w:lang w:eastAsia="ru-RU"/>
        </w:rPr>
      </w:pPr>
      <w:r w:rsidRPr="006665A0">
        <w:rPr>
          <w:rFonts w:ascii="Times New Roman" w:eastAsia="Times New Roman" w:hAnsi="Times New Roman"/>
          <w:sz w:val="28"/>
          <w:szCs w:val="28"/>
          <w:lang w:eastAsia="ru-RU"/>
        </w:rPr>
        <w:t xml:space="preserve">Адрес электронной почты: </w:t>
      </w:r>
      <w:r w:rsidRPr="006665A0">
        <w:rPr>
          <w:rFonts w:ascii="Times New Roman" w:eastAsia="Times New Roman" w:hAnsi="Times New Roman"/>
          <w:sz w:val="28"/>
          <w:szCs w:val="28"/>
          <w:lang w:val="en-US" w:eastAsia="ru-RU"/>
        </w:rPr>
        <w:t>tatius_1972@mail.ru</w:t>
      </w:r>
    </w:p>
    <w:p w:rsidR="00260092" w:rsidRPr="006665A0" w:rsidRDefault="00260092" w:rsidP="00260092">
      <w:pPr>
        <w:spacing w:before="14" w:after="14"/>
        <w:ind w:left="360"/>
        <w:jc w:val="both"/>
        <w:rPr>
          <w:rFonts w:ascii="Times New Roman" w:eastAsia="Times New Roman" w:hAnsi="Times New Roman"/>
          <w:sz w:val="28"/>
          <w:szCs w:val="28"/>
          <w:lang w:eastAsia="ru-RU"/>
        </w:rPr>
      </w:pPr>
      <w:r w:rsidRPr="006665A0">
        <w:rPr>
          <w:rFonts w:ascii="Times New Roman" w:eastAsia="Times New Roman" w:hAnsi="Times New Roman"/>
          <w:sz w:val="28"/>
          <w:szCs w:val="28"/>
          <w:lang w:eastAsia="ru-RU"/>
        </w:rPr>
        <w:t>Конт.тел:89241776121</w:t>
      </w:r>
    </w:p>
    <w:p w:rsidR="00260092" w:rsidRPr="00260092" w:rsidRDefault="00260092" w:rsidP="00260092">
      <w:pPr>
        <w:spacing w:before="14" w:after="14"/>
        <w:jc w:val="both"/>
        <w:rPr>
          <w:sz w:val="28"/>
          <w:szCs w:val="28"/>
        </w:rPr>
      </w:pPr>
    </w:p>
    <w:p w:rsidR="00260092" w:rsidRPr="00260092" w:rsidRDefault="00260092" w:rsidP="00260092">
      <w:pPr>
        <w:spacing w:before="14" w:after="14"/>
        <w:jc w:val="both"/>
        <w:rPr>
          <w:rFonts w:ascii="Times New Roman" w:hAnsi="Times New Roman"/>
          <w:sz w:val="28"/>
          <w:szCs w:val="28"/>
          <w:lang w:val="en-US"/>
        </w:rPr>
      </w:pPr>
    </w:p>
    <w:p w:rsidR="003C244D" w:rsidRPr="00260092" w:rsidRDefault="003C244D" w:rsidP="00260092">
      <w:pPr>
        <w:spacing w:before="14" w:after="14"/>
        <w:rPr>
          <w:sz w:val="28"/>
          <w:szCs w:val="28"/>
        </w:rPr>
      </w:pPr>
    </w:p>
    <w:sectPr w:rsidR="003C244D" w:rsidRPr="00260092" w:rsidSect="00260092">
      <w:pgSz w:w="11900" w:h="16840"/>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934C9E"/>
    <w:multiLevelType w:val="hybridMultilevel"/>
    <w:tmpl w:val="429E26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rsids>
    <w:rsidRoot w:val="00260092"/>
    <w:rsid w:val="00260092"/>
    <w:rsid w:val="003C244D"/>
    <w:rsid w:val="006665A0"/>
    <w:rsid w:val="00761274"/>
    <w:rsid w:val="0078589C"/>
    <w:rsid w:val="007D5BE7"/>
    <w:rsid w:val="008C115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0092"/>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60092"/>
    <w:pPr>
      <w:ind w:left="720"/>
      <w:contextualSpacing/>
    </w:p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4</Pages>
  <Words>1112</Words>
  <Characters>6343</Characters>
  <Application>Microsoft Office Word</Application>
  <DocSecurity>0</DocSecurity>
  <Lines>52</Lines>
  <Paragraphs>14</Paragraphs>
  <ScaleCrop>false</ScaleCrop>
  <Company>Grizli777</Company>
  <LinksUpToDate>false</LinksUpToDate>
  <CharactersWithSpaces>7441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Microsoft Office</dc:creator>
  <cp:lastModifiedBy>Ольга Александровна</cp:lastModifiedBy>
  <cp:revision>2</cp:revision>
  <dcterms:created xsi:type="dcterms:W3CDTF">2026-04-20T23:58:00Z</dcterms:created>
  <dcterms:modified xsi:type="dcterms:W3CDTF">2026-04-20T23:58:00Z</dcterms:modified>
</cp:coreProperties>
</file>