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Развитие творческих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и </w:t>
      </w:r>
      <w:r w:rsidR="007F0A8C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интеллектуальных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способностей – важнейшая задача образования, ведь этот процесс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Для обеспечения психологических условий творческой деятельности главное значение имеет не объем знаний, а тип их усвоения, который в свою очередь, предопределяет способы использования и широту переноса усвоенных знаний.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В качестве условий формирования творческих способностей можно выделить:</w:t>
      </w:r>
    </w:p>
    <w:p w:rsidR="008B0DCB" w:rsidRPr="008B0DCB" w:rsidRDefault="007F0A8C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а)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положительные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мотивы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учения;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б)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интерес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учащихся;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в)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творческая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активность;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</w:r>
      <w:r w:rsidR="008B0DCB" w:rsidRPr="008B0DCB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д)</w:t>
      </w:r>
      <w:r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сильные</w:t>
      </w:r>
      <w:r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 </w:t>
      </w:r>
      <w:r w:rsidR="008B0DCB" w:rsidRPr="008B0DCB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эмоции;</w:t>
      </w:r>
      <w:r w:rsidR="008B0DCB" w:rsidRPr="008B0DCB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br/>
        <w:t>е) предоставление свободы выбора действий, вариативность работы.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При этом будут соблюдаться следующие </w:t>
      </w:r>
      <w:r w:rsidRPr="008B0DCB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принципы деятельности: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а) креативность обучения (реализация творческих возможностей учителя и учащихся);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б) опора на субъективный опыт учащихся (один из источников обучения);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в) актуализация результатов обучения (применение на практике приобретенных знаний, умений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навыков);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г) индивидуализация и дифференциация обучения (индивидуальный и дифференцированный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подход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к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учащимся);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д)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системность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обучения;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  <w:t>е) творческое взаимодействия учащихся и учителя в процессе обучения.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В своей педагогической деятельности использую элементы следующих технологий: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1. личностно-ориентированного обучения (организация индивидуальной работы с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учетом индивидуальных особенностей ученика, использование взаимо-и 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самоко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нтроля) 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2.технология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проблемного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обучения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br/>
        <w:t>3.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игровые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технологии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br/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4.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7F0A8C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И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нформационные</w:t>
      </w:r>
      <w:r w:rsidR="007F0A8C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технологии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br/>
        <w:t>5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. проектная технология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При этом предпочтений в какой-либо одной технологии нет, так как использую то, что соответствует уровню развития учеников, требованиям урока и материально-технической базе.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Из методов обучения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:</w:t>
      </w:r>
    </w:p>
    <w:p w:rsidR="008B0DCB" w:rsidRPr="008B0DCB" w:rsidRDefault="008B0DCB" w:rsidP="008B0DCB">
      <w:pPr>
        <w:numPr>
          <w:ilvl w:val="0"/>
          <w:numId w:val="1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Метод 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проблемного изложения (преж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де чем излагать материал, ставится  проблема, формулируется познавательная задача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, а затем, раскрывая систему доказательств, с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равнивая точки зрения, показывается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способ решения поставленной задачи)</w:t>
      </w:r>
    </w:p>
    <w:p w:rsidR="008B0DCB" w:rsidRPr="008B0DCB" w:rsidRDefault="008B0DCB" w:rsidP="008B0DCB">
      <w:pPr>
        <w:numPr>
          <w:ilvl w:val="0"/>
          <w:numId w:val="1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lastRenderedPageBreak/>
        <w:t>частично-поисковый (эв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ристический) – это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активный поиск решения выдвинутых познавательных задач</w:t>
      </w:r>
    </w:p>
    <w:p w:rsidR="008B0DCB" w:rsidRPr="008B0DCB" w:rsidRDefault="008B0DCB" w:rsidP="008B0DCB">
      <w:pPr>
        <w:numPr>
          <w:ilvl w:val="0"/>
          <w:numId w:val="1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исследовательский –после анализа материала, постановки проблемы и задачи, и краткого инструктажа, ученики самостоятельно изучают литературу, ведут наблюдения и выполняют другие действия поискового характера.</w:t>
      </w:r>
    </w:p>
    <w:p w:rsidR="008B0DCB" w:rsidRPr="008B0DCB" w:rsidRDefault="008B0DCB" w:rsidP="008B0DCB">
      <w:pPr>
        <w:numPr>
          <w:ilvl w:val="0"/>
          <w:numId w:val="1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Проектов</w:t>
      </w:r>
    </w:p>
    <w:p w:rsidR="008B0DCB" w:rsidRPr="007F0A8C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Все уроки по развитию творческих</w:t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способностей </w:t>
      </w:r>
      <w:r w:rsidR="00060A4C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выстраиваются</w:t>
      </w: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с учетом творческой активности учащихся. Планируемая педагогическая ситуация продумывается с опорой на достижения учащихся, на то, что они умеют и знают, с учетом их творческих возможностей.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8B0DCB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Обязательные условия проведения урока,</w:t>
      </w: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> направленного на развитие творческих</w:t>
      </w: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интелектуальных</w:t>
      </w: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способностей учащихся, можно сформулировать следующим образом.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>1. Учитель должен принимать все ответы и реакции детей (устные и письменные ответы; ответы, имеющие литературную и нелитературную форму; ответы в графической и плас</w:t>
      </w: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softHyphen/>
        <w:t>тической форме, в форме поведения и реакции на другого человека).</w:t>
      </w:r>
    </w:p>
    <w:p w:rsidR="006C7300" w:rsidRPr="007F0A8C" w:rsidRDefault="008B0DCB" w:rsidP="006C7300">
      <w:pPr>
        <w:numPr>
          <w:ilvl w:val="0"/>
          <w:numId w:val="2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>Необходимо обеспечить независи</w:t>
      </w: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softHyphen/>
        <w:t>мость выбора и принятия решений учащимися для того, чтобы они могли самостоятельно контролировать собственное продвижение.</w:t>
      </w:r>
    </w:p>
    <w:p w:rsidR="006C7300" w:rsidRPr="007F0A8C" w:rsidRDefault="008B0DCB" w:rsidP="006C7300">
      <w:pPr>
        <w:numPr>
          <w:ilvl w:val="0"/>
          <w:numId w:val="2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>Каждой идеей ученика учитель должен восхищаться</w:t>
      </w:r>
    </w:p>
    <w:p w:rsidR="006C7300" w:rsidRPr="007F0A8C" w:rsidRDefault="008B0DCB" w:rsidP="006C7300">
      <w:pPr>
        <w:numPr>
          <w:ilvl w:val="0"/>
          <w:numId w:val="2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t>Ошибка ученика должна использоваться как возможность нового, неожиданного взгляда на что-то при</w:t>
      </w: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softHyphen/>
        <w:t>вычное.</w:t>
      </w:r>
    </w:p>
    <w:p w:rsidR="006C7300" w:rsidRPr="007F0A8C" w:rsidRDefault="008B0DCB" w:rsidP="006C7300">
      <w:pPr>
        <w:numPr>
          <w:ilvl w:val="0"/>
          <w:numId w:val="2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000000"/>
          <w:sz w:val="24"/>
          <w:szCs w:val="24"/>
          <w:lang w:eastAsia="ru-RU"/>
        </w:rPr>
        <w:t>Непременным условием проведения урока является положительная поддержка личности каждого ребенка.</w:t>
      </w:r>
    </w:p>
    <w:p w:rsidR="008B0DCB" w:rsidRPr="007F0A8C" w:rsidRDefault="008B0DCB" w:rsidP="006C7300">
      <w:pPr>
        <w:numPr>
          <w:ilvl w:val="0"/>
          <w:numId w:val="2"/>
        </w:numPr>
        <w:shd w:val="clear" w:color="auto" w:fill="FFFFFF"/>
        <w:spacing w:before="100" w:beforeAutospacing="1" w:after="360" w:line="240" w:lineRule="auto"/>
        <w:ind w:left="0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t>Во время урока (занятия) исключается всякая критика личности и де</w:t>
      </w: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softHyphen/>
        <w:t>ятельности детей.</w:t>
      </w:r>
    </w:p>
    <w:p w:rsidR="008B0DCB" w:rsidRPr="008B0DCB" w:rsidRDefault="006C7300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000000"/>
          <w:sz w:val="24"/>
          <w:szCs w:val="24"/>
          <w:lang w:eastAsia="ru-RU"/>
        </w:rPr>
        <w:t>7.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8B0DCB" w:rsidRPr="008B0DCB">
        <w:rPr>
          <w:rFonts w:eastAsia="Times New Roman" w:cstheme="minorHAnsi"/>
          <w:color w:val="000000"/>
          <w:sz w:val="24"/>
          <w:szCs w:val="24"/>
          <w:lang w:eastAsia="ru-RU"/>
        </w:rPr>
        <w:t>Следует шире использовать в учебной деятельности повседневный опыт детей.</w:t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Задания, способствующие формированию и развитию творческих способностей учащихся</w:t>
      </w:r>
      <w:r w:rsidR="007F0A8C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:</w:t>
      </w:r>
    </w:p>
    <w:p w:rsidR="007144D6" w:rsidRPr="007F0A8C" w:rsidRDefault="007F0A8C" w:rsidP="008B0DCB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1.</w:t>
      </w:r>
      <w:r w:rsidR="008B0DCB" w:rsidRPr="008B0DCB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Игры используются мной как для закрепления и обобщения пройденного материала после изучения блока тем.</w:t>
      </w:r>
    </w:p>
    <w:p w:rsidR="007144D6" w:rsidRPr="007F0A8C" w:rsidRDefault="008B0DCB" w:rsidP="008B0DCB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 xml:space="preserve"> Например, </w:t>
      </w:r>
      <w:r w:rsidR="006C7300" w:rsidRPr="007F0A8C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 xml:space="preserve">обобщающий урок по физике 7 класс игра </w:t>
      </w:r>
    </w:p>
    <w:p w:rsidR="006C7300" w:rsidRPr="007F0A8C" w:rsidRDefault="007144D6" w:rsidP="008B0DCB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247740" cy="1920823"/>
            <wp:effectExtent l="19050" t="0" r="160" b="0"/>
            <wp:docPr id="15" name="Рисунок 1" descr="uq8s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3" descr="uq8sx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1" cy="192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eastAsia="Times New Roman" w:cstheme="minorHAnsi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83409" cy="1890272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 xml:space="preserve"> </w:t>
      </w:r>
      <w:r w:rsidR="006C7300"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78314" cy="822192"/>
            <wp:effectExtent l="19050" t="0" r="7786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08513" cy="2033588"/>
                      <a:chOff x="2339975" y="1628775"/>
                      <a:chExt cx="4608513" cy="2033588"/>
                    </a:xfrm>
                  </a:grpSpPr>
                  <a:sp>
                    <a:nvSpPr>
                      <a:cNvPr id="819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1628775"/>
                        <a:ext cx="4608513" cy="2033588"/>
                      </a:xfrm>
                      <a:prstGeom prst="wedgeRoundRectCallout">
                        <a:avLst>
                          <a:gd name="adj1" fmla="val -77282"/>
                          <a:gd name="adj2" fmla="val -25486"/>
                          <a:gd name="adj3" fmla="val 16667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Единица измерения длинны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47F70" w:rsidRPr="007F0A8C">
        <w:rPr>
          <w:rFonts w:cstheme="minorHAnsi"/>
          <w:noProof/>
          <w:sz w:val="24"/>
          <w:szCs w:val="24"/>
          <w:lang w:eastAsia="ru-RU"/>
        </w:rPr>
        <w:t xml:space="preserve"> </w:t>
      </w:r>
    </w:p>
    <w:p w:rsidR="008B0DCB" w:rsidRPr="007F0A8C" w:rsidRDefault="007F0A8C" w:rsidP="00147F70">
      <w:pPr>
        <w:ind w:firstLine="567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 xml:space="preserve">2. 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Интересны ученикам также различные з</w:t>
      </w:r>
      <w:r w:rsidR="0065012F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агадк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и</w:t>
      </w:r>
      <w:r w:rsidR="0065012F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они </w:t>
      </w:r>
      <w:r w:rsidR="0065012F" w:rsidRPr="007F0A8C">
        <w:rPr>
          <w:rFonts w:cstheme="minorHAnsi"/>
          <w:sz w:val="24"/>
          <w:szCs w:val="24"/>
        </w:rPr>
        <w:t xml:space="preserve"> </w:t>
      </w:r>
      <w:r w:rsidR="0065012F" w:rsidRPr="007F0A8C">
        <w:rPr>
          <w:rFonts w:ascii="Calibri" w:eastAsia="Calibri" w:hAnsi="Calibri" w:cs="Calibri"/>
          <w:sz w:val="24"/>
          <w:szCs w:val="24"/>
        </w:rPr>
        <w:t>применять теоретические знания; развить умения объяснять окружающие явления; формировать у учащихся цельного представления о явлениях природы.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4046"/>
        <w:gridCol w:w="4579"/>
      </w:tblGrid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b/>
                <w:sz w:val="24"/>
                <w:szCs w:val="24"/>
              </w:rPr>
              <w:t>№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b/>
                <w:sz w:val="24"/>
                <w:szCs w:val="24"/>
              </w:rPr>
              <w:t>Загадка / ответ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ind w:left="-2448" w:firstLine="2448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b/>
                <w:sz w:val="24"/>
                <w:szCs w:val="24"/>
              </w:rPr>
              <w:t>Вопрос / ответ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Все меня любят, а как раздевать –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Слезы проливать.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(лук)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ind w:left="-2448" w:firstLine="2448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Почему при разделке лука мы проливаем</w:t>
            </w:r>
          </w:p>
          <w:p w:rsidR="0065012F" w:rsidRPr="007F0A8C" w:rsidRDefault="0065012F" w:rsidP="00825750">
            <w:pPr>
              <w:ind w:left="-2448" w:firstLine="2448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слезы?</w:t>
            </w:r>
          </w:p>
          <w:p w:rsidR="0065012F" w:rsidRPr="007F0A8C" w:rsidRDefault="0065012F" w:rsidP="00825750">
            <w:pPr>
              <w:ind w:left="-2448" w:firstLine="244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(объясняется явлением диффузии)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Расту на кочке – душистые листочки,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Меня собирай – заваривай чай.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 душица) 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ind w:left="-2448" w:firstLine="2448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На каком явлении основана заварка чая?</w:t>
            </w:r>
          </w:p>
          <w:p w:rsidR="0065012F" w:rsidRPr="007F0A8C" w:rsidRDefault="0065012F" w:rsidP="00825750">
            <w:pPr>
              <w:ind w:left="-2448" w:firstLine="2448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(диффузии молекул)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Иду в воду - красен,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Выйду - черен.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(железо)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Как изменится при этом процессе температура воды?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(увеличивается).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Я под мышкой посижу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И, что делать, укажу: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Или разрешу гулять,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Или уложу в кровать.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(термометр)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Почему термометр необходимо некоторое время подержать под мышкой?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(пришел в термодинамическое равновесие с телом)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Я и туча, и туман,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И ручей, и океан,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 летаю, и бегу,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И стеклянной быть могу!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(вода)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О каких состояниях воды говорится в этой </w:t>
            </w:r>
            <w:r w:rsidRPr="007F0A8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загадке?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(в твердом, жидком и газообразном)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В морях и реках обитает,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Но часто по небу летает,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А как наскучит её летать,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На землю падает опять.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 вода)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Как изменяется скорость движения молекул воды в данной загадке в различных состояниях?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(в твердом состоянии молекулы движутся медленно, в газах очень быстро)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В белом бархате деревни,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 заборы, и деревья.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 как ветер нападет,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Этот бархат опадет.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(иней) 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Иней-это одно из состояний воды. Какое?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 твердое)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Над водою – ушко,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Под водою – брюшко.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(айсберг)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О каком состоянии воды идет речь в загадке?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(айсберг – твердое состояние, вода- жидкое)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Пушистая вата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Плывет куда – то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Чем вата ниже,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Тем дождик ближе.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 (облака)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В каком состоянии находится вода в облаках?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(в зависимости от температуры воздуха: в жидком, твердом, газообразном)</w:t>
            </w:r>
          </w:p>
        </w:tc>
      </w:tr>
      <w:tr w:rsidR="0065012F" w:rsidRPr="007F0A8C" w:rsidTr="0065012F">
        <w:tc>
          <w:tcPr>
            <w:tcW w:w="873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4046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Чудо – птица, алый хвост,</w:t>
            </w:r>
          </w:p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 xml:space="preserve">Полетела в стаю звезд. 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(ракета)</w:t>
            </w:r>
          </w:p>
        </w:tc>
        <w:tc>
          <w:tcPr>
            <w:tcW w:w="4579" w:type="dxa"/>
            <w:shd w:val="clear" w:color="auto" w:fill="auto"/>
          </w:tcPr>
          <w:p w:rsidR="0065012F" w:rsidRPr="007F0A8C" w:rsidRDefault="0065012F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От каких величин зависит скорость ракеты?</w:t>
            </w:r>
          </w:p>
          <w:p w:rsidR="0065012F" w:rsidRPr="007F0A8C" w:rsidRDefault="0065012F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 w:rsidRPr="007F0A8C">
              <w:rPr>
                <w:rFonts w:ascii="Calibri" w:eastAsia="Calibri" w:hAnsi="Calibri" w:cs="Calibri"/>
                <w:sz w:val="24"/>
                <w:szCs w:val="24"/>
              </w:rPr>
              <w:t>(от скорости выброса горючего, от массы выбрасываемого топлива)</w:t>
            </w:r>
          </w:p>
        </w:tc>
      </w:tr>
      <w:tr w:rsidR="00147F70" w:rsidRPr="007F0A8C" w:rsidTr="0065012F">
        <w:tc>
          <w:tcPr>
            <w:tcW w:w="873" w:type="dxa"/>
            <w:shd w:val="clear" w:color="auto" w:fill="auto"/>
          </w:tcPr>
          <w:p w:rsidR="00147F70" w:rsidRPr="007F0A8C" w:rsidRDefault="00147F70" w:rsidP="0082575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046" w:type="dxa"/>
            <w:shd w:val="clear" w:color="auto" w:fill="auto"/>
          </w:tcPr>
          <w:p w:rsidR="00147F70" w:rsidRPr="007F0A8C" w:rsidRDefault="00147F70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79" w:type="dxa"/>
            <w:shd w:val="clear" w:color="auto" w:fill="auto"/>
          </w:tcPr>
          <w:p w:rsidR="00147F70" w:rsidRPr="007F0A8C" w:rsidRDefault="00147F70" w:rsidP="00825750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147F70" w:rsidRPr="007F0A8C" w:rsidRDefault="00147F70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147F70" w:rsidRPr="007F0A8C" w:rsidRDefault="007F0A8C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3.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Задачи 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практического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характер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а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>:</w:t>
      </w:r>
    </w:p>
    <w:p w:rsidR="00147F70" w:rsidRPr="007F0A8C" w:rsidRDefault="00147F70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147F70" w:rsidRPr="007F0A8C" w:rsidRDefault="00147F70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90509" cy="1974797"/>
            <wp:effectExtent l="19050" t="0" r="641" b="0"/>
            <wp:docPr id="2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64" cy="19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2A" w:rsidRPr="007F0A8C" w:rsidRDefault="00A9022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557018" cy="1751960"/>
            <wp:effectExtent l="19050" t="0" r="5582" b="0"/>
            <wp:docPr id="29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36" cy="17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CB" w:rsidRPr="007F0A8C" w:rsidRDefault="00670D0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4.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Кроме того, часто в качестве дополнительного задания, ученикам предлагается</w:t>
      </w:r>
      <w:r w:rsidR="007144D6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разгадать ребусы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r w:rsidR="00FC588A" w:rsidRPr="007F0A8C">
        <w:rPr>
          <w:rFonts w:eastAsia="Times New Roman" w:cstheme="minorHAnsi"/>
          <w:color w:val="333333"/>
          <w:sz w:val="24"/>
          <w:szCs w:val="24"/>
          <w:lang w:eastAsia="ru-RU"/>
        </w:rPr>
        <w:t>:</w:t>
      </w:r>
    </w:p>
    <w:p w:rsidR="00FC588A" w:rsidRPr="007F0A8C" w:rsidRDefault="00FC588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7144D6" w:rsidRPr="007F0A8C" w:rsidRDefault="007144D6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7202" cy="1005791"/>
            <wp:effectExtent l="19050" t="0" r="0" b="0"/>
            <wp:docPr id="16" name="Рисунок 1" descr="C:\Users\qwerty\Desktop\да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давление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31" cy="1006680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8A" w:rsidRPr="007F0A8C" w:rsidRDefault="00FC588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Давление   </w:t>
      </w:r>
    </w:p>
    <w:p w:rsidR="00FC588A" w:rsidRPr="007F0A8C" w:rsidRDefault="00FC588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lastRenderedPageBreak/>
        <w:t xml:space="preserve">        </w:t>
      </w:r>
      <w:r w:rsidRPr="007F0A8C"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68693" cy="1375442"/>
            <wp:effectExtent l="19050" t="0" r="0" b="0"/>
            <wp:docPr id="19" name="Рисунок 2" descr="C:\Users\qwerty\Desktop\тр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трение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56" cy="13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    </w:t>
      </w:r>
    </w:p>
    <w:p w:rsidR="00FC588A" w:rsidRPr="007F0A8C" w:rsidRDefault="00FC588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  Трение</w:t>
      </w:r>
    </w:p>
    <w:p w:rsidR="008B0DCB" w:rsidRPr="007F0A8C" w:rsidRDefault="00670D0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5.</w:t>
      </w:r>
      <w:r w:rsidR="00FC588A" w:rsidRPr="007F0A8C">
        <w:rPr>
          <w:rFonts w:eastAsia="Times New Roman" w:cstheme="minorHAnsi"/>
          <w:color w:val="333333"/>
          <w:sz w:val="24"/>
          <w:szCs w:val="24"/>
          <w:lang w:eastAsia="ru-RU"/>
        </w:rPr>
        <w:t>Самостоятельно составить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или </w:t>
      </w:r>
      <w:r>
        <w:rPr>
          <w:rFonts w:eastAsia="Times New Roman" w:cstheme="minorHAnsi"/>
          <w:color w:val="333333"/>
          <w:sz w:val="24"/>
          <w:szCs w:val="24"/>
          <w:lang w:eastAsia="ru-RU"/>
        </w:rPr>
        <w:t>решать</w:t>
      </w:r>
      <w:r w:rsidR="00FC588A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кроссворды</w:t>
      </w:r>
      <w:r w:rsidR="00147F70" w:rsidRPr="007F0A8C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r w:rsidR="00FC588A" w:rsidRPr="007F0A8C">
        <w:rPr>
          <w:rFonts w:eastAsia="Times New Roman" w:cstheme="minorHAnsi"/>
          <w:color w:val="333333"/>
          <w:sz w:val="24"/>
          <w:szCs w:val="24"/>
          <w:lang w:eastAsia="ru-RU"/>
        </w:rPr>
        <w:t>:</w:t>
      </w:r>
    </w:p>
    <w:p w:rsidR="00FC588A" w:rsidRPr="007F0A8C" w:rsidRDefault="00FC588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05036" cy="2382051"/>
            <wp:effectExtent l="19050" t="0" r="0" b="0"/>
            <wp:docPr id="18" name="Рисунок 3" descr="C:\Users\qwerty\Desktop\крос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кросф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66" cy="238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2A" w:rsidRPr="007F0A8C" w:rsidRDefault="00A9022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t>Разгадывая задания дети переносят знания в жизненные ситуации. Что очень важно для детей с ОВЗ.</w:t>
      </w:r>
    </w:p>
    <w:p w:rsidR="00060A4C" w:rsidRPr="007F0A8C" w:rsidRDefault="00670D0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6.</w:t>
      </w:r>
      <w:r w:rsidR="00060A4C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Дети любят сказки. Используя сюжет увлекательных приключений мы рассматриваем знакомые истории с точки зрения науки: Сказка  русская народная сказка «Репка»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Позвала кошка мышку.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Мышка за кошку,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Кошка за Жучку,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Жучка за внучку,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Внучка за бабку,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Бабка за дедку,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Дедка за репку –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Тянут – потянут –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242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И вытянули репку.</w:t>
      </w:r>
    </w:p>
    <w:p w:rsidR="00060A4C" w:rsidRPr="007F0A8C" w:rsidRDefault="00060A4C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060A4C" w:rsidRPr="007F0A8C" w:rsidRDefault="00060A4C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95438" cy="3365607"/>
            <wp:effectExtent l="19050" t="0" r="5262" b="0"/>
            <wp:docPr id="30" name="Рисунок 1" descr="https://fsd.videouroki.net/html/2014/08/13/98684672/9868467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4/08/13/98684672/98684672_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21" cy="336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7F0A8C">
        <w:rPr>
          <w:rFonts w:asciiTheme="minorHAnsi" w:hAnsiTheme="minorHAnsi" w:cstheme="minorHAnsi"/>
          <w:color w:val="000000"/>
        </w:rPr>
        <w:t>Вопрос: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  <w:r w:rsidRPr="007F0A8C">
        <w:rPr>
          <w:rFonts w:asciiTheme="minorHAnsi" w:hAnsiTheme="minorHAnsi" w:cstheme="minorHAnsi"/>
          <w:i/>
          <w:iCs/>
          <w:color w:val="000000"/>
          <w:u w:val="single"/>
        </w:rPr>
        <w:t>Какие силы действовали на репку?</w:t>
      </w: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  <w:r w:rsidRPr="007F0A8C">
        <w:rPr>
          <w:rFonts w:asciiTheme="minorHAnsi" w:hAnsiTheme="minorHAnsi" w:cstheme="minorHAnsi"/>
          <w:i/>
          <w:iCs/>
          <w:color w:val="000000"/>
          <w:u w:val="single"/>
        </w:rPr>
        <w:t xml:space="preserve"> Могла ли мышка оказать существенное влияние на вытягивание репки?</w:t>
      </w:r>
    </w:p>
    <w:p w:rsidR="00D70E32" w:rsidRPr="007F0A8C" w:rsidRDefault="00D70E32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</w:p>
    <w:p w:rsidR="00D70E32" w:rsidRPr="007F0A8C" w:rsidRDefault="00D70E32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</w:p>
    <w:p w:rsidR="00D70E32" w:rsidRPr="007F0A8C" w:rsidRDefault="00D70E32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</w:p>
    <w:p w:rsidR="00060A4C" w:rsidRPr="007F0A8C" w:rsidRDefault="00060A4C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</w:p>
    <w:p w:rsidR="00D70E32" w:rsidRPr="007F0A8C" w:rsidRDefault="00D70E32" w:rsidP="00060A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u w:val="single"/>
        </w:rPr>
      </w:pPr>
    </w:p>
    <w:p w:rsidR="00060A4C" w:rsidRPr="007F0A8C" w:rsidRDefault="00670D0A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eastAsia="Times New Roman" w:cstheme="minorHAnsi"/>
          <w:color w:val="333333"/>
          <w:sz w:val="24"/>
          <w:szCs w:val="24"/>
          <w:lang w:eastAsia="ru-RU"/>
        </w:rPr>
        <w:t>7.</w:t>
      </w:r>
      <w:r w:rsidR="00D70E32" w:rsidRPr="007F0A8C">
        <w:rPr>
          <w:rFonts w:eastAsia="Times New Roman" w:cstheme="minorHAnsi"/>
          <w:color w:val="333333"/>
          <w:sz w:val="24"/>
          <w:szCs w:val="24"/>
          <w:lang w:eastAsia="ru-RU"/>
        </w:rPr>
        <w:t>Для тех кто считает физику сложным предметом предназначены веселые задачи от Григория Остера</w:t>
      </w:r>
    </w:p>
    <w:p w:rsidR="00D70E32" w:rsidRPr="008B0DCB" w:rsidRDefault="00D70E32" w:rsidP="008B0DCB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585" cy="2182266"/>
            <wp:effectExtent l="19050" t="0" r="3015" b="0"/>
            <wp:docPr id="32" name="Рисунок 13" descr="http://images.myshared.ru/10/1014401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0/1014401/slide_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0A" w:rsidRDefault="00A04471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 w:rsidRPr="007F0A8C">
        <w:rPr>
          <w:rFonts w:eastAsia="Times New Roman" w:cstheme="minorHAnsi"/>
          <w:color w:val="333333"/>
          <w:sz w:val="24"/>
          <w:szCs w:val="24"/>
          <w:lang w:eastAsia="ru-RU"/>
        </w:rPr>
        <w:lastRenderedPageBreak/>
        <w:t xml:space="preserve"> Огромную роль играет</w:t>
      </w:r>
      <w:r w:rsidR="008B0DCB" w:rsidRPr="008B0DCB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7F0A8C">
        <w:rPr>
          <w:rFonts w:cstheme="minorHAnsi"/>
          <w:color w:val="000000"/>
          <w:sz w:val="24"/>
          <w:szCs w:val="24"/>
        </w:rPr>
        <w:t>п</w:t>
      </w:r>
      <w:r w:rsidR="00D70E32" w:rsidRPr="007F0A8C">
        <w:rPr>
          <w:rFonts w:cstheme="minorHAnsi"/>
          <w:color w:val="000000"/>
          <w:sz w:val="24"/>
          <w:szCs w:val="24"/>
        </w:rPr>
        <w:t>рименение </w:t>
      </w:r>
      <w:r w:rsidR="00D70E32" w:rsidRPr="007F0A8C">
        <w:rPr>
          <w:rStyle w:val="hl"/>
          <w:rFonts w:cstheme="minorHAnsi"/>
          <w:color w:val="000000"/>
          <w:sz w:val="24"/>
          <w:szCs w:val="24"/>
          <w:bdr w:val="none" w:sz="0" w:space="0" w:color="auto" w:frame="1"/>
          <w:shd w:val="clear" w:color="auto" w:fill="EEEEEE"/>
        </w:rPr>
        <w:t>физического эксперимента</w:t>
      </w:r>
      <w:r w:rsidR="00D70E32" w:rsidRPr="007F0A8C">
        <w:rPr>
          <w:rFonts w:cstheme="minorHAnsi"/>
          <w:color w:val="000000"/>
          <w:sz w:val="24"/>
          <w:szCs w:val="24"/>
        </w:rPr>
        <w:t> на уроках</w:t>
      </w:r>
      <w:r w:rsidRPr="007F0A8C">
        <w:rPr>
          <w:rFonts w:cstheme="minorHAnsi"/>
          <w:color w:val="000000"/>
          <w:sz w:val="24"/>
          <w:szCs w:val="24"/>
        </w:rPr>
        <w:t>.</w:t>
      </w:r>
      <w:r w:rsidR="00670D0A">
        <w:rPr>
          <w:rFonts w:cstheme="minorHAnsi"/>
          <w:color w:val="000000"/>
          <w:sz w:val="24"/>
          <w:szCs w:val="24"/>
        </w:rPr>
        <w:t xml:space="preserve"> Многие из ребят с ОВЗ не посещают школу. Поэтому большое значение имеет демонстрация видеоуроков   </w:t>
      </w:r>
      <w:hyperlink r:id="rId14" w:history="1">
        <w:r w:rsidR="00670D0A" w:rsidRPr="00423C80">
          <w:rPr>
            <w:rStyle w:val="a7"/>
            <w:rFonts w:cstheme="minorHAnsi"/>
            <w:sz w:val="24"/>
            <w:szCs w:val="24"/>
          </w:rPr>
          <w:t>https://youtu.be/ULWRuqcRjRA</w:t>
        </w:r>
      </w:hyperlink>
    </w:p>
    <w:p w:rsidR="00670D0A" w:rsidRDefault="00670D0A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 w:rsidRPr="007F0A8C">
        <w:rPr>
          <w:rFonts w:cstheme="minorHAnsi"/>
          <w:color w:val="000000"/>
          <w:sz w:val="24"/>
          <w:szCs w:val="24"/>
        </w:rPr>
        <w:t>О</w:t>
      </w:r>
      <w:r w:rsidR="00A04471" w:rsidRPr="007F0A8C">
        <w:rPr>
          <w:rFonts w:cstheme="minorHAnsi"/>
          <w:color w:val="000000"/>
          <w:sz w:val="24"/>
          <w:szCs w:val="24"/>
        </w:rPr>
        <w:t>пытов</w:t>
      </w:r>
      <w:r>
        <w:rPr>
          <w:rFonts w:cstheme="minorHAnsi"/>
          <w:color w:val="000000"/>
          <w:sz w:val="24"/>
          <w:szCs w:val="24"/>
        </w:rPr>
        <w:t>: Например электризация тел:</w:t>
      </w:r>
    </w:p>
    <w:p w:rsidR="008B0DCB" w:rsidRPr="007F0A8C" w:rsidRDefault="00D70E32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 w:rsidRPr="007F0A8C">
        <w:rPr>
          <w:rFonts w:cstheme="minorHAnsi"/>
          <w:color w:val="000000"/>
          <w:sz w:val="24"/>
          <w:szCs w:val="24"/>
        </w:rPr>
        <w:t>.</w:t>
      </w:r>
    </w:p>
    <w:p w:rsidR="00E854F6" w:rsidRPr="007F0A8C" w:rsidRDefault="00A04471" w:rsidP="00E854F6">
      <w:pPr>
        <w:rPr>
          <w:rFonts w:cstheme="minorHAnsi"/>
          <w:sz w:val="24"/>
          <w:szCs w:val="24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424472" cy="1774641"/>
            <wp:effectExtent l="19050" t="0" r="0" b="0"/>
            <wp:docPr id="33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1" cy="17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cstheme="minorHAnsi"/>
          <w:sz w:val="24"/>
          <w:szCs w:val="24"/>
        </w:rPr>
        <w:t xml:space="preserve"> </w:t>
      </w: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78014" cy="1613648"/>
            <wp:effectExtent l="19050" t="0" r="3336" b="0"/>
            <wp:docPr id="34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29" cy="16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F6" w:rsidRPr="007F0A8C">
        <w:rPr>
          <w:rFonts w:cstheme="minorHAnsi"/>
          <w:sz w:val="24"/>
          <w:szCs w:val="24"/>
        </w:rPr>
        <w:t xml:space="preserve"> </w:t>
      </w:r>
    </w:p>
    <w:p w:rsidR="00A04471" w:rsidRPr="007F0A8C" w:rsidRDefault="00A04471" w:rsidP="008B0DCB">
      <w:pPr>
        <w:shd w:val="clear" w:color="auto" w:fill="FFFFFF"/>
        <w:spacing w:before="100" w:beforeAutospacing="1" w:after="360" w:line="240" w:lineRule="auto"/>
        <w:rPr>
          <w:rFonts w:cstheme="minorHAnsi"/>
          <w:sz w:val="24"/>
          <w:szCs w:val="24"/>
        </w:rPr>
      </w:pPr>
    </w:p>
    <w:p w:rsidR="00E854F6" w:rsidRDefault="00E854F6" w:rsidP="00E854F6">
      <w:pPr>
        <w:rPr>
          <w:rFonts w:cstheme="minorHAnsi"/>
          <w:sz w:val="24"/>
          <w:szCs w:val="24"/>
        </w:rPr>
      </w:pPr>
      <w:r w:rsidRPr="007F0A8C">
        <w:rPr>
          <w:rFonts w:cstheme="minorHAnsi"/>
          <w:sz w:val="24"/>
          <w:szCs w:val="24"/>
        </w:rPr>
        <w:t xml:space="preserve">Очень наглядны и познавательны опыты со светом </w:t>
      </w:r>
      <w:hyperlink r:id="rId17" w:tgtFrame="_blank" w:tooltip="Поделиться ссылкой" w:history="1">
        <w:r w:rsidRPr="007F0A8C">
          <w:rPr>
            <w:rStyle w:val="a7"/>
            <w:rFonts w:cstheme="minorHAnsi"/>
            <w:spacing w:val="12"/>
            <w:sz w:val="24"/>
            <w:szCs w:val="24"/>
          </w:rPr>
          <w:t>https://youtu.be/fhU-sXBka54</w:t>
        </w:r>
      </w:hyperlink>
      <w:r w:rsidRPr="007F0A8C">
        <w:rPr>
          <w:rFonts w:cstheme="minorHAnsi"/>
          <w:sz w:val="24"/>
          <w:szCs w:val="24"/>
        </w:rPr>
        <w:t xml:space="preserve"> и т. д</w:t>
      </w:r>
    </w:p>
    <w:p w:rsidR="00670D0A" w:rsidRPr="007F0A8C" w:rsidRDefault="00670D0A" w:rsidP="00E854F6">
      <w:pPr>
        <w:rPr>
          <w:rFonts w:cstheme="minorHAnsi"/>
          <w:sz w:val="24"/>
          <w:szCs w:val="24"/>
        </w:rPr>
      </w:pPr>
    </w:p>
    <w:p w:rsidR="00670D0A" w:rsidRDefault="00670D0A" w:rsidP="00670D0A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 w:rsidRPr="007F0A8C">
        <w:rPr>
          <w:rFonts w:cstheme="minorHAnsi"/>
          <w:color w:val="000000"/>
          <w:sz w:val="24"/>
          <w:szCs w:val="24"/>
        </w:rPr>
        <w:t xml:space="preserve">Лабораторных </w:t>
      </w:r>
      <w:r w:rsidR="009275B8">
        <w:rPr>
          <w:rFonts w:cstheme="minorHAnsi"/>
          <w:color w:val="000000"/>
          <w:sz w:val="24"/>
          <w:szCs w:val="24"/>
        </w:rPr>
        <w:t>работ :</w:t>
      </w:r>
      <w:r w:rsidR="009275B8" w:rsidRPr="009275B8">
        <w:t xml:space="preserve"> </w:t>
      </w:r>
      <w:r w:rsidR="009275B8" w:rsidRPr="009275B8">
        <w:rPr>
          <w:rFonts w:cstheme="minorHAnsi"/>
          <w:color w:val="000000"/>
          <w:sz w:val="24"/>
          <w:szCs w:val="24"/>
        </w:rPr>
        <w:t>https://youtu.be/TS5Sn0_MKN0</w:t>
      </w:r>
    </w:p>
    <w:p w:rsidR="009275B8" w:rsidRPr="009275B8" w:rsidRDefault="00670D0A" w:rsidP="00670D0A">
      <w:pPr>
        <w:shd w:val="clear" w:color="auto" w:fill="FFFFFF"/>
        <w:spacing w:before="100" w:beforeAutospacing="1" w:after="360" w:line="240" w:lineRule="auto"/>
        <w:rPr>
          <w:rFonts w:asciiTheme="majorHAnsi" w:hAnsiTheme="majorHAnsi" w:cstheme="minorHAnsi"/>
          <w:color w:val="000000"/>
          <w:sz w:val="24"/>
          <w:szCs w:val="24"/>
        </w:rPr>
      </w:pPr>
      <w:r w:rsidRPr="009275B8">
        <w:rPr>
          <w:rFonts w:asciiTheme="majorHAnsi" w:hAnsiTheme="majorHAnsi" w:cstheme="minorHAnsi"/>
          <w:color w:val="000000"/>
          <w:sz w:val="24"/>
          <w:szCs w:val="24"/>
        </w:rPr>
        <w:t xml:space="preserve"> Эксперементальных задач</w:t>
      </w:r>
      <w:r w:rsidR="009275B8" w:rsidRPr="009275B8">
        <w:rPr>
          <w:rFonts w:asciiTheme="majorHAnsi" w:hAnsiTheme="majorHAnsi" w:cstheme="minorHAnsi"/>
          <w:color w:val="000000"/>
          <w:sz w:val="24"/>
          <w:szCs w:val="24"/>
        </w:rPr>
        <w:t>:</w:t>
      </w:r>
      <w:r w:rsidR="009275B8" w:rsidRPr="009275B8">
        <w:rPr>
          <w:rFonts w:asciiTheme="majorHAnsi" w:hAnsiTheme="majorHAnsi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Что надо сделать, чтобы можно было надуть шарик?</w:t>
      </w:r>
    </w:p>
    <w:p w:rsidR="009275B8" w:rsidRPr="009275B8" w:rsidRDefault="009275B8" w:rsidP="00670D0A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585" cy="2643308"/>
            <wp:effectExtent l="19050" t="0" r="3015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5B8">
        <w:rPr>
          <w:rFonts w:ascii="Arial" w:hAnsi="Arial" w:cs="Arial"/>
          <w:i/>
          <w:iCs/>
          <w:color w:val="000000"/>
          <w:sz w:val="17"/>
          <w:szCs w:val="17"/>
          <w:shd w:val="clear" w:color="auto" w:fill="FFFFFF"/>
        </w:rPr>
        <w:t xml:space="preserve"> </w:t>
      </w:r>
      <w:r w:rsidRPr="009275B8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Шарик изолирует атмосферу воздуха в бутылке. При увеличении объема шарика, воздух в бутылке сжимается, давление растет и препятствует надуванию шарика. Если в бутылке сделать отверстие, то давление воздуха в бутылке будет равно атмосферному и шарик можно надуть)</w:t>
      </w:r>
    </w:p>
    <w:p w:rsidR="00670D0A" w:rsidRPr="007F0A8C" w:rsidRDefault="00670D0A" w:rsidP="00670D0A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</w:rPr>
      </w:pPr>
      <w:r w:rsidRPr="007F0A8C">
        <w:rPr>
          <w:rFonts w:cstheme="minorHAnsi"/>
          <w:color w:val="000000"/>
          <w:sz w:val="24"/>
          <w:szCs w:val="24"/>
        </w:rPr>
        <w:lastRenderedPageBreak/>
        <w:t>. Приведенные примеры демонстрационных и фронтальных опытов, лабораторных работ, экспериментальных задач позволяют утверждать, что </w:t>
      </w:r>
      <w:r w:rsidRPr="007F0A8C">
        <w:rPr>
          <w:rStyle w:val="hl"/>
          <w:rFonts w:cstheme="minorHAnsi"/>
          <w:color w:val="000000"/>
          <w:sz w:val="24"/>
          <w:szCs w:val="24"/>
          <w:bdr w:val="none" w:sz="0" w:space="0" w:color="auto" w:frame="1"/>
          <w:shd w:val="clear" w:color="auto" w:fill="EEEEEE"/>
        </w:rPr>
        <w:t>физический эксперимент</w:t>
      </w:r>
      <w:r w:rsidRPr="007F0A8C">
        <w:rPr>
          <w:rFonts w:cstheme="minorHAnsi"/>
          <w:color w:val="000000"/>
          <w:sz w:val="24"/>
          <w:szCs w:val="24"/>
        </w:rPr>
        <w:t> является мощным стимулом к познанию. Исследовательский характер учебно-познавательной деятельности пробуждает у учащихся творческий </w:t>
      </w:r>
      <w:r w:rsidRPr="007F0A8C">
        <w:rPr>
          <w:rStyle w:val="hl"/>
          <w:rFonts w:cstheme="minorHAnsi"/>
          <w:color w:val="000000"/>
          <w:sz w:val="24"/>
          <w:szCs w:val="24"/>
          <w:bdr w:val="none" w:sz="0" w:space="0" w:color="auto" w:frame="1"/>
          <w:shd w:val="clear" w:color="auto" w:fill="EEEEEE"/>
        </w:rPr>
        <w:t>интерес</w:t>
      </w:r>
      <w:r w:rsidRPr="007F0A8C">
        <w:rPr>
          <w:rFonts w:cstheme="minorHAnsi"/>
          <w:color w:val="000000"/>
          <w:sz w:val="24"/>
          <w:szCs w:val="24"/>
        </w:rPr>
        <w:t>, призывает их к активному поиску новых знаний</w:t>
      </w:r>
    </w:p>
    <w:p w:rsidR="00E854F6" w:rsidRPr="007F0A8C" w:rsidRDefault="00E854F6" w:rsidP="008B0DCB">
      <w:pPr>
        <w:shd w:val="clear" w:color="auto" w:fill="FFFFFF"/>
        <w:spacing w:before="100" w:beforeAutospacing="1" w:after="360" w:line="240" w:lineRule="auto"/>
        <w:rPr>
          <w:rFonts w:cstheme="minorHAnsi"/>
          <w:sz w:val="24"/>
          <w:szCs w:val="24"/>
        </w:rPr>
      </w:pPr>
    </w:p>
    <w:p w:rsidR="00F74BB3" w:rsidRDefault="00E854F6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F0A8C">
        <w:rPr>
          <w:rFonts w:cstheme="minorHAnsi"/>
          <w:color w:val="000000"/>
          <w:sz w:val="24"/>
          <w:szCs w:val="24"/>
          <w:shd w:val="clear" w:color="auto" w:fill="FFFFFF"/>
        </w:rPr>
        <w:t>К каждому из подобных уроков подбираются дидактические материалы и игры, продумываются способы, как включить в работу всех учеников, прогнозируются трудности, которые могут им встретиться.</w:t>
      </w:r>
    </w:p>
    <w:p w:rsidR="00E854F6" w:rsidRPr="007F0A8C" w:rsidRDefault="00E854F6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F0A8C">
        <w:rPr>
          <w:rFonts w:cstheme="minorHAnsi"/>
          <w:color w:val="333333"/>
          <w:sz w:val="24"/>
          <w:szCs w:val="24"/>
          <w:shd w:val="clear" w:color="auto" w:fill="FFFFFF"/>
        </w:rPr>
        <w:br/>
      </w:r>
      <w:r w:rsidRPr="007F0A8C">
        <w:rPr>
          <w:rFonts w:cstheme="minorHAnsi"/>
          <w:color w:val="000000"/>
          <w:sz w:val="24"/>
          <w:szCs w:val="24"/>
          <w:shd w:val="clear" w:color="auto" w:fill="FFFFFF"/>
        </w:rPr>
        <w:t>Таким образом, уроки-панорамы, уроки-практикумы в форме деловой игры, уроки-гипотезы, уроки-конференции, уроки-конгрессы, уроки «мозговой атаки», уроки-решения, уроки-размышления, уроки-презентации, уроки-антологии обеспечивает большую познавательную активность и развитие личностных способностей.</w:t>
      </w:r>
    </w:p>
    <w:p w:rsidR="00E854F6" w:rsidRPr="007F0A8C" w:rsidRDefault="00E854F6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F0A8C">
        <w:rPr>
          <w:rFonts w:cstheme="minorHAnsi"/>
          <w:color w:val="000000"/>
          <w:sz w:val="24"/>
          <w:szCs w:val="24"/>
          <w:shd w:val="clear" w:color="auto" w:fill="FFFFFF"/>
        </w:rPr>
        <w:t> На завершающем этапе рекомендуется проводить так называемую «рефлексию», чтобы ученики самостоятельно оценивали полученные знания, анализировали эмоции от услышанного, а также полученную информацию.</w:t>
      </w:r>
    </w:p>
    <w:p w:rsidR="00E854F6" w:rsidRPr="007F0A8C" w:rsidRDefault="00E854F6" w:rsidP="008B0DCB">
      <w:pPr>
        <w:shd w:val="clear" w:color="auto" w:fill="FFFFFF"/>
        <w:spacing w:before="100" w:beforeAutospacing="1" w:after="36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020" cy="1874905"/>
            <wp:effectExtent l="19050" t="0" r="4580" b="0"/>
            <wp:docPr id="35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6" w:rsidRPr="007F0A8C" w:rsidRDefault="00E854F6" w:rsidP="008B0DCB">
      <w:pPr>
        <w:shd w:val="clear" w:color="auto" w:fill="FFFFFF"/>
        <w:spacing w:before="100" w:beforeAutospacing="1" w:after="36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F0A8C">
        <w:rPr>
          <w:rFonts w:cstheme="minorHAnsi"/>
          <w:color w:val="000000"/>
          <w:sz w:val="24"/>
          <w:szCs w:val="24"/>
          <w:shd w:val="clear" w:color="auto" w:fill="FFFFFF"/>
        </w:rPr>
        <w:t>Грамотное завершение урока является важным элементом правильно построенного занятия,</w:t>
      </w:r>
    </w:p>
    <w:p w:rsidR="00E854F6" w:rsidRPr="008B0DCB" w:rsidRDefault="00E854F6" w:rsidP="008B0DCB">
      <w:pPr>
        <w:shd w:val="clear" w:color="auto" w:fill="FFFFFF"/>
        <w:spacing w:before="100" w:beforeAutospacing="1" w:after="36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671437" cy="1313970"/>
            <wp:effectExtent l="19050" t="0" r="4963" b="0"/>
            <wp:docPr id="36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3" cy="13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633017" cy="1275550"/>
            <wp:effectExtent l="19050" t="0" r="5283" b="0"/>
            <wp:docPr id="37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44" cy="12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8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963429" cy="1306285"/>
            <wp:effectExtent l="19050" t="0" r="0" b="0"/>
            <wp:docPr id="38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84" cy="13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CB" w:rsidRPr="008B0DCB" w:rsidRDefault="008B0DCB" w:rsidP="008B0DCB">
      <w:pPr>
        <w:shd w:val="clear" w:color="auto" w:fill="FFFFFF"/>
        <w:spacing w:before="100" w:beforeAutospacing="1" w:after="36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8B0DCB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="007A1B15" w:rsidRPr="007A1B15">
        <w:rPr>
          <w:rFonts w:cs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pt;height:24.2pt"/>
        </w:pict>
      </w:r>
      <w:r w:rsidR="00A04471" w:rsidRPr="007F0A8C">
        <w:rPr>
          <w:rFonts w:cstheme="minorHAnsi"/>
          <w:sz w:val="24"/>
          <w:szCs w:val="24"/>
        </w:rPr>
        <w:t xml:space="preserve"> </w:t>
      </w:r>
      <w:r w:rsidR="007A1B15" w:rsidRPr="007A1B15">
        <w:rPr>
          <w:rFonts w:cstheme="minorHAnsi"/>
          <w:sz w:val="24"/>
          <w:szCs w:val="24"/>
        </w:rPr>
        <w:pict>
          <v:shape id="_x0000_i1026" type="#_x0000_t75" alt="Picture background" style="width:24.2pt;height:24.2pt"/>
        </w:pict>
      </w:r>
      <w:r w:rsidR="005D0A6B">
        <w:rPr>
          <w:rFonts w:cstheme="minorHAnsi"/>
          <w:sz w:val="24"/>
          <w:szCs w:val="24"/>
        </w:rPr>
        <w:t>Березовская ОЮ</w:t>
      </w:r>
      <w:r w:rsidR="00F74BB3">
        <w:rPr>
          <w:rFonts w:cstheme="minorHAnsi"/>
          <w:sz w:val="24"/>
          <w:szCs w:val="24"/>
        </w:rPr>
        <w:t>. Учитель физики</w:t>
      </w:r>
      <w:r w:rsidR="005D0A6B">
        <w:rPr>
          <w:rFonts w:cstheme="minorHAnsi"/>
          <w:sz w:val="24"/>
          <w:szCs w:val="24"/>
        </w:rPr>
        <w:t xml:space="preserve"> физики</w:t>
      </w:r>
    </w:p>
    <w:sectPr w:rsidR="008B0DCB" w:rsidRPr="008B0DCB" w:rsidSect="00FA3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236C4"/>
    <w:multiLevelType w:val="multilevel"/>
    <w:tmpl w:val="8C02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1E0F1E"/>
    <w:multiLevelType w:val="multilevel"/>
    <w:tmpl w:val="2A1009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5062C22"/>
    <w:multiLevelType w:val="multilevel"/>
    <w:tmpl w:val="BFACA1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623125"/>
    <w:multiLevelType w:val="multilevel"/>
    <w:tmpl w:val="2C4A67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6E3E17DD"/>
    <w:multiLevelType w:val="multilevel"/>
    <w:tmpl w:val="BFACA1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E329C2"/>
    <w:multiLevelType w:val="multilevel"/>
    <w:tmpl w:val="88C46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035400"/>
    <w:multiLevelType w:val="multilevel"/>
    <w:tmpl w:val="7E388EB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8B0DCB"/>
    <w:rsid w:val="00060A4C"/>
    <w:rsid w:val="00144126"/>
    <w:rsid w:val="00147F70"/>
    <w:rsid w:val="002E6B73"/>
    <w:rsid w:val="005D0A6B"/>
    <w:rsid w:val="0065012F"/>
    <w:rsid w:val="00670D0A"/>
    <w:rsid w:val="006C7300"/>
    <w:rsid w:val="007144D6"/>
    <w:rsid w:val="007A1B15"/>
    <w:rsid w:val="007F0A8C"/>
    <w:rsid w:val="008B0DCB"/>
    <w:rsid w:val="009275B8"/>
    <w:rsid w:val="00A04471"/>
    <w:rsid w:val="00A9022A"/>
    <w:rsid w:val="00D70E32"/>
    <w:rsid w:val="00E854F6"/>
    <w:rsid w:val="00F229A3"/>
    <w:rsid w:val="00F74BB3"/>
    <w:rsid w:val="00FA359D"/>
    <w:rsid w:val="00FC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59D"/>
  </w:style>
  <w:style w:type="paragraph" w:styleId="2">
    <w:name w:val="heading 2"/>
    <w:basedOn w:val="a"/>
    <w:link w:val="20"/>
    <w:uiPriority w:val="9"/>
    <w:qFormat/>
    <w:rsid w:val="008B0D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0D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B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B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73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300"/>
    <w:rPr>
      <w:rFonts w:ascii="Tahoma" w:hAnsi="Tahoma" w:cs="Tahoma"/>
      <w:sz w:val="16"/>
      <w:szCs w:val="16"/>
    </w:rPr>
  </w:style>
  <w:style w:type="character" w:customStyle="1" w:styleId="hl">
    <w:name w:val="hl"/>
    <w:basedOn w:val="a0"/>
    <w:rsid w:val="00D70E32"/>
  </w:style>
  <w:style w:type="character" w:styleId="a7">
    <w:name w:val="Hyperlink"/>
    <w:basedOn w:val="a0"/>
    <w:uiPriority w:val="99"/>
    <w:unhideWhenUsed/>
    <w:rsid w:val="00E854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6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fhU-sXBka5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ULWRuqcRjRA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Александровна</cp:lastModifiedBy>
  <cp:revision>2</cp:revision>
  <dcterms:created xsi:type="dcterms:W3CDTF">2024-06-20T00:02:00Z</dcterms:created>
  <dcterms:modified xsi:type="dcterms:W3CDTF">2024-06-20T00:02:00Z</dcterms:modified>
</cp:coreProperties>
</file>